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44" w:rsidRDefault="00E96D57" w:rsidP="00E96D57">
      <w:pPr>
        <w:pStyle w:val="Nadpis1"/>
        <w:jc w:val="center"/>
        <w:rPr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70B64"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 wp14:anchorId="2D8FB95A" wp14:editId="7DC66CE3">
            <wp:simplePos x="0" y="0"/>
            <wp:positionH relativeFrom="margin">
              <wp:posOffset>4160520</wp:posOffset>
            </wp:positionH>
            <wp:positionV relativeFrom="margin">
              <wp:posOffset>-333375</wp:posOffset>
            </wp:positionV>
            <wp:extent cx="1797685" cy="1483360"/>
            <wp:effectExtent l="133350" t="133350" r="316865" b="32639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gium_flag_map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685" cy="1483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>
        <w:rPr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Belgium</w:t>
      </w:r>
      <w:proofErr w:type="spellEnd"/>
      <w:r w:rsidR="004E3571" w:rsidRPr="004E3571">
        <w:rPr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E3571">
        <w:rPr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– </w:t>
      </w:r>
      <w:proofErr w:type="spellStart"/>
      <w:r w:rsidR="004E3571">
        <w:rPr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Ephec</w:t>
      </w:r>
      <w:proofErr w:type="spellEnd"/>
      <w:r w:rsidR="004E3571">
        <w:rPr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University </w:t>
      </w:r>
      <w:proofErr w:type="spellStart"/>
      <w:r w:rsidR="004E3571">
        <w:rPr>
          <w:lang w:val="cs-CZ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College</w:t>
      </w:r>
      <w:proofErr w:type="spellEnd"/>
    </w:p>
    <w:p w:rsidR="004E3571" w:rsidRDefault="004E3571" w:rsidP="004E3571"/>
    <w:p w:rsidR="004E3571" w:rsidRDefault="004E3571" w:rsidP="004E3571">
      <w:pPr>
        <w:pStyle w:val="Nadpis2"/>
        <w:spacing w:line="360" w:lineRule="auto"/>
      </w:pPr>
      <w:r>
        <w:t>Basic information:</w:t>
      </w:r>
    </w:p>
    <w:p w:rsidR="004E3571" w:rsidRPr="00536B8F" w:rsidRDefault="004E3571" w:rsidP="0010133B">
      <w:pPr>
        <w:spacing w:line="360" w:lineRule="auto"/>
        <w:jc w:val="both"/>
        <w:rPr>
          <w:lang w:val="en-GB"/>
        </w:rPr>
      </w:pPr>
      <w:proofErr w:type="spellStart"/>
      <w:r w:rsidRPr="00536B8F">
        <w:rPr>
          <w:lang w:val="en-GB"/>
        </w:rPr>
        <w:t>Ephec</w:t>
      </w:r>
      <w:proofErr w:type="spellEnd"/>
      <w:r w:rsidRPr="00536B8F">
        <w:rPr>
          <w:lang w:val="en-GB"/>
        </w:rPr>
        <w:t xml:space="preserve"> University College (Haute </w:t>
      </w:r>
      <w:proofErr w:type="spellStart"/>
      <w:r w:rsidRPr="00536B8F">
        <w:rPr>
          <w:lang w:val="en-GB"/>
        </w:rPr>
        <w:t>École</w:t>
      </w:r>
      <w:proofErr w:type="spellEnd"/>
      <w:r w:rsidRPr="00536B8F">
        <w:rPr>
          <w:lang w:val="en-GB"/>
        </w:rPr>
        <w:t xml:space="preserve"> </w:t>
      </w:r>
      <w:proofErr w:type="spellStart"/>
      <w:r w:rsidRPr="00536B8F">
        <w:rPr>
          <w:lang w:val="en-GB"/>
        </w:rPr>
        <w:t>Economique</w:t>
      </w:r>
      <w:proofErr w:type="spellEnd"/>
      <w:r w:rsidRPr="00536B8F">
        <w:rPr>
          <w:lang w:val="en-GB"/>
        </w:rPr>
        <w:t xml:space="preserve"> </w:t>
      </w:r>
      <w:proofErr w:type="gramStart"/>
      <w:r w:rsidRPr="00536B8F">
        <w:rPr>
          <w:lang w:val="en-GB"/>
        </w:rPr>
        <w:t>et</w:t>
      </w:r>
      <w:proofErr w:type="gramEnd"/>
      <w:r w:rsidRPr="00536B8F">
        <w:rPr>
          <w:lang w:val="en-GB"/>
        </w:rPr>
        <w:t xml:space="preserve"> Technique)</w:t>
      </w:r>
      <w:r w:rsidR="00207625" w:rsidRPr="00536B8F">
        <w:rPr>
          <w:lang w:val="en-GB"/>
        </w:rPr>
        <w:t xml:space="preserve"> is situated in Brus</w:t>
      </w:r>
      <w:r w:rsidRPr="00536B8F">
        <w:rPr>
          <w:lang w:val="en-GB"/>
        </w:rPr>
        <w:t>s</w:t>
      </w:r>
      <w:r w:rsidR="00536B8F" w:rsidRPr="00536B8F">
        <w:rPr>
          <w:lang w:val="en-GB"/>
        </w:rPr>
        <w:t>els</w:t>
      </w:r>
      <w:r w:rsidRPr="00536B8F">
        <w:rPr>
          <w:lang w:val="en-GB"/>
        </w:rPr>
        <w:t xml:space="preserve"> – the capital city of Belgium.</w:t>
      </w:r>
      <w:r w:rsidR="00207625" w:rsidRPr="00536B8F">
        <w:rPr>
          <w:lang w:val="en-GB"/>
        </w:rPr>
        <w:t xml:space="preserve"> Brus</w:t>
      </w:r>
      <w:r w:rsidR="00536B8F">
        <w:rPr>
          <w:lang w:val="en-GB"/>
        </w:rPr>
        <w:t>sel</w:t>
      </w:r>
      <w:r w:rsidR="0010133B" w:rsidRPr="00536B8F">
        <w:rPr>
          <w:lang w:val="en-GB"/>
        </w:rPr>
        <w:t>s is in the</w:t>
      </w:r>
      <w:r w:rsidR="00536B8F">
        <w:rPr>
          <w:lang w:val="en-GB"/>
        </w:rPr>
        <w:t xml:space="preserve"> Region of Brussels-Capital. There </w:t>
      </w:r>
      <w:r w:rsidR="0010133B" w:rsidRPr="00536B8F">
        <w:rPr>
          <w:lang w:val="en-GB"/>
        </w:rPr>
        <w:t>are 3 official languages</w:t>
      </w:r>
      <w:r w:rsidR="00536B8F">
        <w:rPr>
          <w:lang w:val="en-GB"/>
        </w:rPr>
        <w:t xml:space="preserve"> in Belgium</w:t>
      </w:r>
      <w:r w:rsidR="0010133B" w:rsidRPr="00536B8F">
        <w:rPr>
          <w:lang w:val="en-GB"/>
        </w:rPr>
        <w:t xml:space="preserve">: </w:t>
      </w:r>
      <w:r w:rsidR="0010133B" w:rsidRPr="00536B8F">
        <w:rPr>
          <w:b/>
          <w:lang w:val="en-GB"/>
        </w:rPr>
        <w:t>Dutch</w:t>
      </w:r>
      <w:r w:rsidR="0010133B" w:rsidRPr="00536B8F">
        <w:rPr>
          <w:lang w:val="en-GB"/>
        </w:rPr>
        <w:t xml:space="preserve"> (or </w:t>
      </w:r>
      <w:proofErr w:type="spellStart"/>
      <w:r w:rsidR="0010133B" w:rsidRPr="00536B8F">
        <w:rPr>
          <w:lang w:val="en-GB"/>
        </w:rPr>
        <w:t>Flemisch</w:t>
      </w:r>
      <w:proofErr w:type="spellEnd"/>
      <w:r w:rsidR="0010133B" w:rsidRPr="00536B8F">
        <w:rPr>
          <w:lang w:val="en-GB"/>
        </w:rPr>
        <w:t>)</w:t>
      </w:r>
      <w:r w:rsidR="00A85A19" w:rsidRPr="00536B8F">
        <w:rPr>
          <w:lang w:val="en-GB"/>
        </w:rPr>
        <w:t xml:space="preserve"> in Flanders (the n</w:t>
      </w:r>
      <w:r w:rsidR="0010133B" w:rsidRPr="00536B8F">
        <w:rPr>
          <w:lang w:val="en-GB"/>
        </w:rPr>
        <w:t xml:space="preserve">orth of the country), French in Wallonia </w:t>
      </w:r>
      <w:r w:rsidR="00A85A19" w:rsidRPr="00536B8F">
        <w:rPr>
          <w:lang w:val="en-GB"/>
        </w:rPr>
        <w:t>(the south) and German (in the E</w:t>
      </w:r>
      <w:r w:rsidR="0010133B" w:rsidRPr="00536B8F">
        <w:rPr>
          <w:lang w:val="en-GB"/>
        </w:rPr>
        <w:t>astern cantons</w:t>
      </w:r>
      <w:r w:rsidR="00A85A19" w:rsidRPr="00536B8F">
        <w:rPr>
          <w:lang w:val="en-GB"/>
        </w:rPr>
        <w:t xml:space="preserve"> – near to the German</w:t>
      </w:r>
      <w:r w:rsidR="00536B8F">
        <w:rPr>
          <w:lang w:val="en-GB"/>
        </w:rPr>
        <w:t xml:space="preserve"> border). This region where Brussel</w:t>
      </w:r>
      <w:r w:rsidR="00A85A19" w:rsidRPr="00536B8F">
        <w:rPr>
          <w:lang w:val="en-GB"/>
        </w:rPr>
        <w:t>s is situated has</w:t>
      </w:r>
      <w:r w:rsidR="00536B8F">
        <w:rPr>
          <w:lang w:val="en-GB"/>
        </w:rPr>
        <w:t xml:space="preserve"> got</w:t>
      </w:r>
      <w:r w:rsidR="00A85A19" w:rsidRPr="00536B8F">
        <w:rPr>
          <w:lang w:val="en-GB"/>
        </w:rPr>
        <w:t xml:space="preserve"> </w:t>
      </w:r>
      <w:r w:rsidR="00536B8F">
        <w:rPr>
          <w:lang w:val="en-GB"/>
        </w:rPr>
        <w:t xml:space="preserve">a </w:t>
      </w:r>
      <w:r w:rsidR="00A85A19" w:rsidRPr="00536B8F">
        <w:rPr>
          <w:lang w:val="en-GB"/>
        </w:rPr>
        <w:t xml:space="preserve">bilingual status. </w:t>
      </w:r>
    </w:p>
    <w:p w:rsidR="00536B8F" w:rsidRDefault="00866726" w:rsidP="00536B8F">
      <w:pPr>
        <w:pStyle w:val="Nadpis2"/>
        <w:spacing w:line="360" w:lineRule="auto"/>
      </w:pPr>
      <w:r>
        <w:t>Useful link</w:t>
      </w:r>
      <w:r w:rsidR="00536B8F">
        <w:t>:</w:t>
      </w:r>
    </w:p>
    <w:p w:rsidR="003359AF" w:rsidRDefault="00632A3A" w:rsidP="00866726">
      <w:pPr>
        <w:pStyle w:val="Odstavecseseznamem"/>
        <w:numPr>
          <w:ilvl w:val="0"/>
          <w:numId w:val="1"/>
        </w:numPr>
        <w:spacing w:before="120"/>
        <w:ind w:left="714" w:hanging="357"/>
        <w:jc w:val="both"/>
      </w:pPr>
      <w:hyperlink r:id="rId8" w:history="1">
        <w:r w:rsidR="003359AF" w:rsidRPr="003050D7">
          <w:rPr>
            <w:rStyle w:val="Hypertextovodkaz"/>
          </w:rPr>
          <w:t>http://www.ephec.be/international/presentation</w:t>
        </w:r>
      </w:hyperlink>
      <w:r w:rsidR="003359AF">
        <w:t xml:space="preserve"> official school website (international)</w:t>
      </w:r>
    </w:p>
    <w:p w:rsidR="00A85A19" w:rsidRDefault="00A85A19" w:rsidP="00A85A19">
      <w:pPr>
        <w:pStyle w:val="Nadpis2"/>
      </w:pPr>
      <w:r>
        <w:t>Transport:</w:t>
      </w:r>
    </w:p>
    <w:p w:rsidR="00A85A19" w:rsidRDefault="00A85A19" w:rsidP="003359AF">
      <w:pPr>
        <w:pStyle w:val="Odstavecseseznamem"/>
        <w:numPr>
          <w:ilvl w:val="0"/>
          <w:numId w:val="1"/>
        </w:numPr>
        <w:spacing w:before="120"/>
        <w:jc w:val="both"/>
      </w:pPr>
      <w:r w:rsidRPr="003F194F">
        <w:rPr>
          <w:b/>
        </w:rPr>
        <w:t>TGV</w:t>
      </w:r>
      <w:r>
        <w:t xml:space="preserve"> (high speed train) – connections to the neighboring cities like Amsterdam, Paris, Lille, Cologne or even London</w:t>
      </w:r>
      <w:r w:rsidR="003359AF">
        <w:t xml:space="preserve"> </w:t>
      </w:r>
      <w:hyperlink r:id="rId9" w:history="1">
        <w:r w:rsidRPr="00686C49">
          <w:rPr>
            <w:rStyle w:val="Hypertextovodkaz"/>
          </w:rPr>
          <w:t>http://www.tgv-europe.be/en/</w:t>
        </w:r>
      </w:hyperlink>
    </w:p>
    <w:p w:rsidR="00DF294B" w:rsidRDefault="000944DF" w:rsidP="00536B8F">
      <w:pPr>
        <w:pStyle w:val="Odstavecseseznamem"/>
        <w:numPr>
          <w:ilvl w:val="0"/>
          <w:numId w:val="1"/>
        </w:numPr>
        <w:spacing w:before="120"/>
        <w:jc w:val="both"/>
      </w:pPr>
      <w:r>
        <w:t xml:space="preserve">Travelling by train in Belgium - </w:t>
      </w:r>
      <w:hyperlink r:id="rId10" w:history="1">
        <w:r w:rsidRPr="00686C49">
          <w:rPr>
            <w:rStyle w:val="Hypertextovodkaz"/>
          </w:rPr>
          <w:t>http://www.belgianrail.be/en/Default.aspx</w:t>
        </w:r>
      </w:hyperlink>
      <w:r>
        <w:t xml:space="preserve"> - very cheap for students, special offers</w:t>
      </w:r>
    </w:p>
    <w:p w:rsidR="00A85A19" w:rsidRDefault="00207625" w:rsidP="00536B8F">
      <w:pPr>
        <w:pStyle w:val="Odstavecseseznamem"/>
        <w:numPr>
          <w:ilvl w:val="0"/>
          <w:numId w:val="1"/>
        </w:numPr>
        <w:spacing w:before="120"/>
        <w:jc w:val="both"/>
      </w:pPr>
      <w:r w:rsidRPr="003F194F">
        <w:rPr>
          <w:b/>
        </w:rPr>
        <w:t>Brussels International Airport</w:t>
      </w:r>
      <w:r>
        <w:t xml:space="preserve"> (in </w:t>
      </w:r>
      <w:proofErr w:type="spellStart"/>
      <w:r>
        <w:t>Zaventem</w:t>
      </w:r>
      <w:proofErr w:type="spellEnd"/>
      <w:r>
        <w:t xml:space="preserve">) – 30 minutes from the city </w:t>
      </w:r>
      <w:proofErr w:type="spellStart"/>
      <w:r>
        <w:t>centre</w:t>
      </w:r>
      <w:proofErr w:type="spellEnd"/>
    </w:p>
    <w:p w:rsidR="00372FEC" w:rsidRDefault="00632A3A" w:rsidP="00536B8F">
      <w:pPr>
        <w:pStyle w:val="Odstavecseseznamem"/>
        <w:spacing w:before="120"/>
        <w:jc w:val="both"/>
      </w:pPr>
      <w:hyperlink r:id="rId11" w:history="1">
        <w:r w:rsidR="00372FEC" w:rsidRPr="00686C49">
          <w:rPr>
            <w:rStyle w:val="Hypertextovodkaz"/>
          </w:rPr>
          <w:t>http://www.brusselsairport.be/en/</w:t>
        </w:r>
      </w:hyperlink>
    </w:p>
    <w:p w:rsidR="003F194F" w:rsidRDefault="003F194F" w:rsidP="00536B8F">
      <w:pPr>
        <w:pStyle w:val="Odstavecseseznamem"/>
        <w:numPr>
          <w:ilvl w:val="0"/>
          <w:numId w:val="1"/>
        </w:numPr>
        <w:spacing w:before="120"/>
        <w:jc w:val="both"/>
      </w:pPr>
      <w:r>
        <w:t xml:space="preserve">3 different companies for bus transport  - </w:t>
      </w:r>
      <w:r w:rsidRPr="003F194F">
        <w:rPr>
          <w:i/>
        </w:rPr>
        <w:t xml:space="preserve">De </w:t>
      </w:r>
      <w:proofErr w:type="spellStart"/>
      <w:r w:rsidRPr="003F194F">
        <w:rPr>
          <w:i/>
        </w:rPr>
        <w:t>Linj</w:t>
      </w:r>
      <w:proofErr w:type="spellEnd"/>
      <w:r>
        <w:t xml:space="preserve"> (responsible for the Flanders network) , </w:t>
      </w:r>
      <w:r w:rsidRPr="003F194F">
        <w:rPr>
          <w:i/>
        </w:rPr>
        <w:t>TEC</w:t>
      </w:r>
      <w:r>
        <w:t xml:space="preserve"> (responsible for Wallonia network) and </w:t>
      </w:r>
      <w:r w:rsidRPr="003F194F">
        <w:rPr>
          <w:i/>
        </w:rPr>
        <w:t>STIB</w:t>
      </w:r>
      <w:r>
        <w:t xml:space="preserve"> (Brussels metropolitan transport – busses, trams and metro)</w:t>
      </w:r>
    </w:p>
    <w:p w:rsidR="003F194F" w:rsidRPr="00536B8F" w:rsidRDefault="003F194F" w:rsidP="00536B8F">
      <w:pPr>
        <w:pStyle w:val="Odstavecseseznamem"/>
        <w:numPr>
          <w:ilvl w:val="0"/>
          <w:numId w:val="1"/>
        </w:numPr>
        <w:spacing w:before="120"/>
        <w:jc w:val="both"/>
        <w:rPr>
          <w:lang w:val="fr-FR"/>
        </w:rPr>
      </w:pPr>
      <w:r w:rsidRPr="00536B8F">
        <w:rPr>
          <w:b/>
          <w:lang w:val="fr-FR"/>
        </w:rPr>
        <w:t>De Linj</w:t>
      </w:r>
      <w:r w:rsidRPr="00536B8F">
        <w:rPr>
          <w:lang w:val="fr-FR"/>
        </w:rPr>
        <w:t xml:space="preserve"> - </w:t>
      </w:r>
      <w:hyperlink r:id="rId12" w:history="1">
        <w:r w:rsidR="00536B8F" w:rsidRPr="003050D7">
          <w:rPr>
            <w:rStyle w:val="Hypertextovodkaz"/>
            <w:lang w:val="fr-FR"/>
          </w:rPr>
          <w:t>http://www.delijn.be/en/index.htm</w:t>
        </w:r>
      </w:hyperlink>
      <w:r w:rsidR="00536B8F">
        <w:rPr>
          <w:lang w:val="fr-FR"/>
        </w:rPr>
        <w:t xml:space="preserve"> </w:t>
      </w:r>
    </w:p>
    <w:p w:rsidR="003F194F" w:rsidRPr="00536B8F" w:rsidRDefault="003F194F" w:rsidP="00536B8F">
      <w:pPr>
        <w:pStyle w:val="Odstavecseseznamem"/>
        <w:numPr>
          <w:ilvl w:val="0"/>
          <w:numId w:val="1"/>
        </w:numPr>
        <w:spacing w:before="120"/>
        <w:jc w:val="both"/>
      </w:pPr>
      <w:r w:rsidRPr="00536B8F">
        <w:rPr>
          <w:b/>
        </w:rPr>
        <w:t xml:space="preserve">TEC </w:t>
      </w:r>
      <w:r w:rsidRPr="00536B8F">
        <w:t xml:space="preserve">- </w:t>
      </w:r>
      <w:hyperlink r:id="rId13" w:history="1">
        <w:r w:rsidR="00536B8F" w:rsidRPr="00536B8F">
          <w:rPr>
            <w:rStyle w:val="Hypertextovodkaz"/>
          </w:rPr>
          <w:t>http://www.tec-wl.be/</w:t>
        </w:r>
      </w:hyperlink>
      <w:r w:rsidR="00536B8F" w:rsidRPr="00536B8F">
        <w:t xml:space="preserve"> (in French)</w:t>
      </w:r>
      <w:r w:rsidRPr="00536B8F">
        <w:t xml:space="preserve"> </w:t>
      </w:r>
    </w:p>
    <w:p w:rsidR="003F194F" w:rsidRDefault="00207625" w:rsidP="00536B8F">
      <w:pPr>
        <w:pStyle w:val="Odstavecseseznamem"/>
        <w:numPr>
          <w:ilvl w:val="0"/>
          <w:numId w:val="1"/>
        </w:numPr>
        <w:spacing w:before="120"/>
        <w:jc w:val="both"/>
      </w:pPr>
      <w:r w:rsidRPr="003F194F">
        <w:rPr>
          <w:b/>
        </w:rPr>
        <w:t>Public transport</w:t>
      </w:r>
      <w:r w:rsidR="00DF294B">
        <w:t xml:space="preserve"> (metro, trams and bus</w:t>
      </w:r>
      <w:r>
        <w:t xml:space="preserve">es) </w:t>
      </w:r>
      <w:r w:rsidRPr="003F194F">
        <w:rPr>
          <w:b/>
        </w:rPr>
        <w:t>in Brussels</w:t>
      </w:r>
      <w:r w:rsidR="003F194F">
        <w:t xml:space="preserve"> - </w:t>
      </w:r>
      <w:hyperlink r:id="rId14" w:history="1">
        <w:r w:rsidR="003F194F" w:rsidRPr="00686C49">
          <w:rPr>
            <w:rStyle w:val="Hypertextovodkaz"/>
          </w:rPr>
          <w:t>http://www.stib.be/index.htm?l=en</w:t>
        </w:r>
      </w:hyperlink>
      <w:r w:rsidR="003F194F">
        <w:t xml:space="preserve"> –you can find all </w:t>
      </w:r>
      <w:r w:rsidR="00DF294B">
        <w:t>the timetables for trams, buses (also night bus</w:t>
      </w:r>
      <w:r w:rsidR="003F194F">
        <w:t>es) and metro in Brussels</w:t>
      </w:r>
    </w:p>
    <w:p w:rsidR="00207625" w:rsidRDefault="00372FEC" w:rsidP="00536B8F">
      <w:pPr>
        <w:pStyle w:val="Odstavecseseznamem"/>
        <w:numPr>
          <w:ilvl w:val="0"/>
          <w:numId w:val="1"/>
        </w:numPr>
        <w:spacing w:before="120"/>
        <w:jc w:val="both"/>
      </w:pPr>
      <w:r>
        <w:rPr>
          <w:b/>
        </w:rPr>
        <w:t xml:space="preserve">Metro – </w:t>
      </w:r>
      <w:r>
        <w:t>only in Brussels, the quickest way to get around in Brussels, take metro line #1</w:t>
      </w:r>
      <w:r w:rsidR="00DF294B">
        <w:t xml:space="preserve"> to and from ESEC </w:t>
      </w:r>
      <w:r>
        <w:t>and alight at station “</w:t>
      </w:r>
      <w:proofErr w:type="spellStart"/>
      <w:r>
        <w:t>Vandervelde</w:t>
      </w:r>
      <w:proofErr w:type="spellEnd"/>
      <w:r>
        <w:t xml:space="preserve">” or </w:t>
      </w:r>
      <w:r w:rsidR="00DF294B">
        <w:t>“</w:t>
      </w:r>
      <w:r>
        <w:t>Alma</w:t>
      </w:r>
      <w:r w:rsidR="00DF294B">
        <w:t xml:space="preserve">”; </w:t>
      </w:r>
      <w:r w:rsidR="00DF294B" w:rsidRPr="00DF294B">
        <w:rPr>
          <w:i/>
        </w:rPr>
        <w:t>JUMP TICKET</w:t>
      </w:r>
      <w:r w:rsidR="00DF294B">
        <w:t xml:space="preserve"> (for 1 hour – 2 EUR), </w:t>
      </w:r>
      <w:r w:rsidR="00DF294B" w:rsidRPr="00DF294B">
        <w:rPr>
          <w:i/>
        </w:rPr>
        <w:t>10 ride card</w:t>
      </w:r>
      <w:r w:rsidR="00DF294B">
        <w:t xml:space="preserve"> (13 EUR), </w:t>
      </w:r>
      <w:r w:rsidR="00DF294B" w:rsidRPr="00DF294B">
        <w:rPr>
          <w:i/>
        </w:rPr>
        <w:t>MOBIB pass</w:t>
      </w:r>
      <w:r w:rsidR="00DF294B">
        <w:t xml:space="preserve"> (for 1 month – 46,50 EUR - unlimited travel on metro, trams and buses, SCHOOL PASS for 12 months (204 EUR) – you will need to get the chip-card from one of the STIB Info Agency in one of the metro stations at Porte de Namur, </w:t>
      </w:r>
      <w:proofErr w:type="spellStart"/>
      <w:r w:rsidR="00DF294B">
        <w:t>Rogier</w:t>
      </w:r>
      <w:proofErr w:type="spellEnd"/>
      <w:r w:rsidR="00DF294B">
        <w:t xml:space="preserve">, </w:t>
      </w:r>
      <w:proofErr w:type="spellStart"/>
      <w:r w:rsidR="00DF294B">
        <w:t>Gare</w:t>
      </w:r>
      <w:proofErr w:type="spellEnd"/>
      <w:r w:rsidR="00DF294B">
        <w:t xml:space="preserve"> du Midi or </w:t>
      </w:r>
      <w:proofErr w:type="spellStart"/>
      <w:r w:rsidR="00DF294B">
        <w:t>Roodebeek</w:t>
      </w:r>
      <w:proofErr w:type="spellEnd"/>
    </w:p>
    <w:p w:rsidR="00DF294B" w:rsidRDefault="00DF294B" w:rsidP="00536B8F">
      <w:pPr>
        <w:pStyle w:val="Odstavecseseznamem"/>
        <w:numPr>
          <w:ilvl w:val="0"/>
          <w:numId w:val="1"/>
        </w:numPr>
        <w:spacing w:before="120"/>
        <w:jc w:val="both"/>
      </w:pPr>
      <w:r>
        <w:rPr>
          <w:b/>
        </w:rPr>
        <w:t xml:space="preserve">COLLECTO </w:t>
      </w:r>
      <w:r>
        <w:t xml:space="preserve">– a “collective taxi” system is available all the night from 11 p.m. and 6 a.m. - </w:t>
      </w:r>
      <w:hyperlink r:id="rId15" w:history="1">
        <w:r w:rsidRPr="00686C49">
          <w:rPr>
            <w:rStyle w:val="Hypertextovodkaz"/>
          </w:rPr>
          <w:t>http://www.bruxellesmobilite.irisnet.be/articles/taxi/comment-ca-marche</w:t>
        </w:r>
      </w:hyperlink>
      <w:r>
        <w:t xml:space="preserve"> - only in French, for booking call 02/800</w:t>
      </w:r>
      <w:r w:rsidR="00536B8F">
        <w:t>9401</w:t>
      </w:r>
    </w:p>
    <w:p w:rsidR="000944DF" w:rsidRDefault="00AC0C1D" w:rsidP="00AC0C1D">
      <w:pPr>
        <w:pStyle w:val="Nadpis2"/>
      </w:pPr>
      <w:r>
        <w:lastRenderedPageBreak/>
        <w:t>The courses:</w:t>
      </w:r>
    </w:p>
    <w:p w:rsidR="00866726" w:rsidRDefault="00866726" w:rsidP="00AC0C1D">
      <w:pPr>
        <w:pStyle w:val="Odstavecseseznamem"/>
        <w:numPr>
          <w:ilvl w:val="0"/>
          <w:numId w:val="2"/>
        </w:numPr>
      </w:pPr>
      <w:r>
        <w:t>You can check</w:t>
      </w:r>
      <w:r w:rsidR="00AC0C1D">
        <w:t xml:space="preserve"> </w:t>
      </w:r>
      <w:r>
        <w:t>the current list of courses on the school website</w:t>
      </w:r>
    </w:p>
    <w:p w:rsidR="00866726" w:rsidRDefault="00866726" w:rsidP="00AC0C1D">
      <w:pPr>
        <w:pStyle w:val="Odstavecseseznamem"/>
        <w:numPr>
          <w:ilvl w:val="0"/>
          <w:numId w:val="2"/>
        </w:numPr>
      </w:pPr>
      <w:r>
        <w:t>You can find the offer of courses for academic year 201</w:t>
      </w:r>
      <w:r w:rsidR="00855324">
        <w:t>4</w:t>
      </w:r>
      <w:r>
        <w:t>/201</w:t>
      </w:r>
      <w:r w:rsidR="00855324">
        <w:t>5</w:t>
      </w:r>
      <w:r>
        <w:t xml:space="preserve"> on the following links</w:t>
      </w:r>
    </w:p>
    <w:p w:rsidR="00AC0C1D" w:rsidRDefault="00866726" w:rsidP="00855324">
      <w:pPr>
        <w:pStyle w:val="Odstavecseseznamem"/>
        <w:numPr>
          <w:ilvl w:val="1"/>
          <w:numId w:val="2"/>
        </w:numPr>
      </w:pPr>
      <w:r>
        <w:t xml:space="preserve">Fall semester </w:t>
      </w:r>
    </w:p>
    <w:p w:rsidR="00932163" w:rsidRDefault="00632A3A" w:rsidP="00932163">
      <w:pPr>
        <w:ind w:left="1080"/>
      </w:pPr>
      <w:hyperlink r:id="rId16" w:history="1">
        <w:r w:rsidR="00932163" w:rsidRPr="00407375">
          <w:rPr>
            <w:rStyle w:val="Hypertextovodkaz"/>
          </w:rPr>
          <w:t>http://www.ephec.be/international/erasmus</w:t>
        </w:r>
      </w:hyperlink>
      <w:r w:rsidR="00932163">
        <w:t xml:space="preserve"> </w:t>
      </w:r>
    </w:p>
    <w:p w:rsidR="001D21BD" w:rsidRDefault="00866726" w:rsidP="0010133B">
      <w:pPr>
        <w:pStyle w:val="Odstavecseseznamem"/>
        <w:numPr>
          <w:ilvl w:val="1"/>
          <w:numId w:val="2"/>
        </w:numPr>
        <w:spacing w:line="360" w:lineRule="auto"/>
        <w:jc w:val="both"/>
      </w:pPr>
      <w:r>
        <w:t xml:space="preserve">Spring semester </w:t>
      </w:r>
    </w:p>
    <w:p w:rsidR="00932163" w:rsidRPr="001030CB" w:rsidRDefault="00632A3A" w:rsidP="00932163">
      <w:pPr>
        <w:spacing w:line="360" w:lineRule="auto"/>
        <w:ind w:left="1080"/>
        <w:jc w:val="both"/>
      </w:pPr>
      <w:hyperlink r:id="rId17" w:history="1">
        <w:r w:rsidR="00932163" w:rsidRPr="00407375">
          <w:rPr>
            <w:rStyle w:val="Hypertextovodkaz"/>
          </w:rPr>
          <w:t>http://www.ephec.be/international/erasmus</w:t>
        </w:r>
      </w:hyperlink>
      <w:r w:rsidR="00932163">
        <w:t xml:space="preserve"> </w:t>
      </w:r>
    </w:p>
    <w:p w:rsidR="00724E17" w:rsidRDefault="00A1394F" w:rsidP="00724E17">
      <w:pPr>
        <w:pStyle w:val="Nadpis2"/>
        <w:spacing w:line="360" w:lineRule="auto"/>
      </w:pPr>
      <w:r>
        <w:t>Academic year</w:t>
      </w:r>
    </w:p>
    <w:p w:rsidR="00DF6D37" w:rsidRDefault="00A45F25" w:rsidP="00724E17">
      <w:r>
        <w:t>The academic year in EPH</w:t>
      </w:r>
      <w:r w:rsidR="00724E17">
        <w:t>EC is divided into 2 p</w:t>
      </w:r>
      <w:r w:rsidR="0007498B">
        <w:t xml:space="preserve">arts – SPRING and FALL SEMESTER. </w:t>
      </w:r>
    </w:p>
    <w:p w:rsidR="00DF6D37" w:rsidRPr="00904C08" w:rsidRDefault="00DF6D37" w:rsidP="00DF6D37">
      <w:pPr>
        <w:pStyle w:val="Nadpis3"/>
        <w:rPr>
          <w:sz w:val="26"/>
          <w:szCs w:val="26"/>
          <w:lang w:val="en-GB"/>
        </w:rPr>
      </w:pPr>
      <w:r w:rsidRPr="00904C08">
        <w:rPr>
          <w:sz w:val="26"/>
          <w:szCs w:val="26"/>
          <w:lang w:val="en-GB"/>
        </w:rPr>
        <w:t>The fall semester</w:t>
      </w:r>
    </w:p>
    <w:p w:rsidR="005512F8" w:rsidRDefault="005512F8" w:rsidP="005512F8">
      <w:pPr>
        <w:pStyle w:val="Nadpis3"/>
        <w:rPr>
          <w:rFonts w:asciiTheme="minorHAnsi" w:eastAsiaTheme="minorHAnsi" w:hAnsiTheme="minorHAnsi" w:cstheme="minorBidi"/>
          <w:b w:val="0"/>
          <w:bCs w:val="0"/>
          <w:color w:val="auto"/>
          <w:sz w:val="22"/>
        </w:rPr>
      </w:pPr>
      <w:r w:rsidRPr="005512F8">
        <w:rPr>
          <w:rFonts w:asciiTheme="minorHAnsi" w:eastAsiaTheme="minorHAnsi" w:hAnsiTheme="minorHAnsi" w:cstheme="minorBidi"/>
          <w:b w:val="0"/>
          <w:bCs w:val="0"/>
          <w:color w:val="auto"/>
          <w:sz w:val="22"/>
        </w:rPr>
        <w:t xml:space="preserve">The FALL Semester starts on 17th September and ends after the semester exams on 24st January. </w:t>
      </w:r>
      <w:proofErr w:type="spellStart"/>
      <w:r w:rsidRPr="005512F8">
        <w:rPr>
          <w:rFonts w:asciiTheme="minorHAnsi" w:eastAsiaTheme="minorHAnsi" w:hAnsiTheme="minorHAnsi" w:cstheme="minorBidi"/>
          <w:b w:val="0"/>
          <w:bCs w:val="0"/>
          <w:color w:val="auto"/>
          <w:sz w:val="22"/>
        </w:rPr>
        <w:t>Semestrial</w:t>
      </w:r>
      <w:proofErr w:type="spellEnd"/>
      <w:r w:rsidRPr="005512F8">
        <w:rPr>
          <w:rFonts w:asciiTheme="minorHAnsi" w:eastAsiaTheme="minorHAnsi" w:hAnsiTheme="minorHAnsi" w:cstheme="minorBidi"/>
          <w:b w:val="0"/>
          <w:bCs w:val="0"/>
          <w:color w:val="auto"/>
          <w:sz w:val="22"/>
        </w:rPr>
        <w:t xml:space="preserve"> exams will run between 7th January and 18st January.</w:t>
      </w:r>
    </w:p>
    <w:p w:rsidR="00FE4D0F" w:rsidRPr="00904C08" w:rsidRDefault="00FE4D0F" w:rsidP="005512F8">
      <w:pPr>
        <w:pStyle w:val="Nadpis3"/>
        <w:rPr>
          <w:sz w:val="26"/>
          <w:szCs w:val="26"/>
          <w:lang w:val="en-GB"/>
        </w:rPr>
      </w:pPr>
      <w:r w:rsidRPr="00904C08">
        <w:rPr>
          <w:sz w:val="26"/>
          <w:szCs w:val="26"/>
          <w:lang w:val="en-GB"/>
        </w:rPr>
        <w:t>The spring semester</w:t>
      </w:r>
    </w:p>
    <w:p w:rsidR="005512F8" w:rsidRDefault="005512F8" w:rsidP="007C29D7">
      <w:pPr>
        <w:pStyle w:val="Nadpis3"/>
        <w:spacing w:line="360" w:lineRule="auto"/>
        <w:rPr>
          <w:rFonts w:asciiTheme="minorHAnsi" w:eastAsiaTheme="minorHAnsi" w:hAnsiTheme="minorHAnsi" w:cstheme="minorBidi"/>
          <w:b w:val="0"/>
          <w:bCs w:val="0"/>
          <w:color w:val="auto"/>
          <w:sz w:val="22"/>
        </w:rPr>
      </w:pPr>
      <w:r w:rsidRPr="005512F8">
        <w:rPr>
          <w:rFonts w:asciiTheme="minorHAnsi" w:eastAsiaTheme="minorHAnsi" w:hAnsiTheme="minorHAnsi" w:cstheme="minorBidi"/>
          <w:b w:val="0"/>
          <w:bCs w:val="0"/>
          <w:color w:val="auto"/>
          <w:sz w:val="22"/>
        </w:rPr>
        <w:t>The SPRING Semester starts on January 28st. It ends around 24th June. Semester exams will run between 30th May and 21th June.</w:t>
      </w:r>
    </w:p>
    <w:p w:rsidR="007C29D7" w:rsidRDefault="007C29D7" w:rsidP="007C29D7">
      <w:pPr>
        <w:pStyle w:val="Nadpis3"/>
        <w:spacing w:line="360" w:lineRule="auto"/>
      </w:pPr>
      <w:r>
        <w:t>Application and registration</w:t>
      </w:r>
    </w:p>
    <w:p w:rsidR="007C29D7" w:rsidRPr="007C29D7" w:rsidRDefault="007C29D7" w:rsidP="007C29D7">
      <w:r>
        <w:t>First</w:t>
      </w:r>
      <w:r w:rsidR="0007498B">
        <w:t>ly</w:t>
      </w:r>
      <w:r>
        <w:t xml:space="preserve"> you have to apply at your home university. Then you can continue if you</w:t>
      </w:r>
      <w:r w:rsidR="0007498B">
        <w:t xml:space="preserve"> are selected</w:t>
      </w:r>
      <w:r>
        <w:t>.</w:t>
      </w:r>
    </w:p>
    <w:p w:rsidR="007C29D7" w:rsidRDefault="007C29D7" w:rsidP="007C29D7">
      <w:pPr>
        <w:spacing w:line="360" w:lineRule="auto"/>
      </w:pPr>
      <w:r>
        <w:t xml:space="preserve">DEADLINE: </w:t>
      </w:r>
    </w:p>
    <w:p w:rsidR="007C29D7" w:rsidRDefault="007C29D7" w:rsidP="007C29D7">
      <w:pPr>
        <w:pStyle w:val="Odstavecseseznamem"/>
        <w:numPr>
          <w:ilvl w:val="0"/>
          <w:numId w:val="2"/>
        </w:numPr>
        <w:spacing w:line="360" w:lineRule="auto"/>
      </w:pPr>
      <w:r>
        <w:t>June 15 for FALL SEMESTER</w:t>
      </w:r>
    </w:p>
    <w:p w:rsidR="007C29D7" w:rsidRDefault="007C29D7" w:rsidP="007C29D7">
      <w:pPr>
        <w:pStyle w:val="Odstavecseseznamem"/>
        <w:numPr>
          <w:ilvl w:val="0"/>
          <w:numId w:val="2"/>
        </w:numPr>
        <w:spacing w:line="360" w:lineRule="auto"/>
      </w:pPr>
      <w:r>
        <w:t>December 15 for SPRING SEMESTER</w:t>
      </w:r>
    </w:p>
    <w:p w:rsidR="007C29D7" w:rsidRDefault="007C29D7" w:rsidP="007C29D7">
      <w:pPr>
        <w:spacing w:line="360" w:lineRule="auto"/>
      </w:pPr>
      <w:r>
        <w:t>What do you have to send?</w:t>
      </w:r>
    </w:p>
    <w:p w:rsidR="007C29D7" w:rsidRDefault="007C29D7" w:rsidP="007C29D7">
      <w:pPr>
        <w:pStyle w:val="Odstavecseseznamem"/>
        <w:numPr>
          <w:ilvl w:val="0"/>
          <w:numId w:val="3"/>
        </w:numPr>
        <w:spacing w:line="360" w:lineRule="auto"/>
      </w:pPr>
      <w:r>
        <w:t>Send an application letter</w:t>
      </w:r>
    </w:p>
    <w:p w:rsidR="007C29D7" w:rsidRDefault="007C29D7" w:rsidP="007C29D7">
      <w:pPr>
        <w:pStyle w:val="Odstavecseseznamem"/>
        <w:numPr>
          <w:ilvl w:val="0"/>
          <w:numId w:val="3"/>
        </w:numPr>
        <w:spacing w:line="360" w:lineRule="auto"/>
      </w:pPr>
      <w:r>
        <w:t>Send a CV with a picture</w:t>
      </w:r>
    </w:p>
    <w:p w:rsidR="007C29D7" w:rsidRDefault="007C29D7" w:rsidP="00932163">
      <w:pPr>
        <w:pStyle w:val="Odstavecseseznamem"/>
        <w:numPr>
          <w:ilvl w:val="0"/>
          <w:numId w:val="3"/>
        </w:numPr>
        <w:spacing w:line="360" w:lineRule="auto"/>
      </w:pPr>
      <w:r>
        <w:t>Complete and enclosed “Guest Student Info Sheet”:</w:t>
      </w:r>
      <w:r w:rsidR="00932163" w:rsidRPr="00932163">
        <w:t xml:space="preserve"> </w:t>
      </w:r>
      <w:hyperlink r:id="rId18" w:history="1">
        <w:r w:rsidR="00932163" w:rsidRPr="00407375">
          <w:rPr>
            <w:rStyle w:val="Hypertextovodkaz"/>
          </w:rPr>
          <w:t>http://www.ephec.be/international/erasmus</w:t>
        </w:r>
      </w:hyperlink>
      <w:r w:rsidR="00932163">
        <w:t xml:space="preserve"> </w:t>
      </w:r>
    </w:p>
    <w:p w:rsidR="007C29D7" w:rsidRDefault="007C29D7" w:rsidP="007C29D7">
      <w:pPr>
        <w:pStyle w:val="Odstavecseseznamem"/>
        <w:numPr>
          <w:ilvl w:val="0"/>
          <w:numId w:val="3"/>
        </w:numPr>
        <w:spacing w:line="360" w:lineRule="auto"/>
      </w:pPr>
      <w:r>
        <w:t>Send a project of “Learning agreement”</w:t>
      </w:r>
    </w:p>
    <w:p w:rsidR="00B30EDD" w:rsidRDefault="00B30EDD" w:rsidP="00B30EDD">
      <w:pPr>
        <w:pStyle w:val="Nadpis3"/>
        <w:spacing w:line="360" w:lineRule="auto"/>
      </w:pPr>
      <w:r>
        <w:t>Exam</w:t>
      </w:r>
    </w:p>
    <w:p w:rsidR="00B30EDD" w:rsidRPr="00BC120F" w:rsidRDefault="00B30EDD" w:rsidP="00B30EDD">
      <w:pPr>
        <w:spacing w:line="360" w:lineRule="auto"/>
        <w:jc w:val="both"/>
      </w:pPr>
      <w:r w:rsidRPr="00BC120F">
        <w:t xml:space="preserve">The modes of assessment vary for each regular course module. They include continuous assessment (individual tests, group project work…), oral and written exams. An exam can be either in written </w:t>
      </w:r>
      <w:r w:rsidRPr="00BC120F">
        <w:lastRenderedPageBreak/>
        <w:t>and/or oral form and is taking place on a fixed date. You will not be allowed to leave Belgium before the date of your last written or oral exam except in a case of absolutely necessity and after informing the International Office.</w:t>
      </w:r>
    </w:p>
    <w:p w:rsidR="00B30EDD" w:rsidRDefault="00B30EDD" w:rsidP="00B30EDD">
      <w:pPr>
        <w:spacing w:line="360" w:lineRule="auto"/>
        <w:jc w:val="both"/>
        <w:rPr>
          <w:lang w:val="fr-FR"/>
        </w:rPr>
      </w:pPr>
      <w:r>
        <w:rPr>
          <w:lang w:val="fr-FR"/>
        </w:rPr>
        <w:t>Semester exams:</w:t>
      </w:r>
    </w:p>
    <w:p w:rsidR="00B30EDD" w:rsidRPr="00BC120F" w:rsidRDefault="00B30EDD" w:rsidP="00B30EDD">
      <w:pPr>
        <w:pStyle w:val="Odstavecseseznamem"/>
        <w:numPr>
          <w:ilvl w:val="0"/>
          <w:numId w:val="4"/>
        </w:numPr>
        <w:spacing w:line="360" w:lineRule="auto"/>
        <w:jc w:val="both"/>
      </w:pPr>
      <w:r w:rsidRPr="00BC120F">
        <w:t>Between 7 January and 18 January – fall semester</w:t>
      </w:r>
    </w:p>
    <w:p w:rsidR="00B30EDD" w:rsidRPr="00BC120F" w:rsidRDefault="00B30EDD" w:rsidP="00B30EDD">
      <w:pPr>
        <w:pStyle w:val="Odstavecseseznamem"/>
        <w:numPr>
          <w:ilvl w:val="0"/>
          <w:numId w:val="4"/>
        </w:numPr>
        <w:spacing w:line="360" w:lineRule="auto"/>
        <w:jc w:val="both"/>
      </w:pPr>
      <w:r w:rsidRPr="00BC120F">
        <w:t>Between 30</w:t>
      </w:r>
      <w:r w:rsidR="0007498B">
        <w:t xml:space="preserve"> </w:t>
      </w:r>
      <w:r w:rsidRPr="00BC120F">
        <w:t>May and 21 June – spring semester</w:t>
      </w:r>
    </w:p>
    <w:p w:rsidR="00B30EDD" w:rsidRDefault="00B30EDD" w:rsidP="00B30EDD">
      <w:pPr>
        <w:spacing w:line="360" w:lineRule="auto"/>
        <w:jc w:val="both"/>
        <w:rPr>
          <w:lang w:val="fr-FR"/>
        </w:rPr>
      </w:pPr>
      <w:r>
        <w:rPr>
          <w:lang w:val="fr-FR"/>
        </w:rPr>
        <w:t>Resits are organized :</w:t>
      </w:r>
    </w:p>
    <w:p w:rsidR="00B30EDD" w:rsidRPr="00BC120F" w:rsidRDefault="00B30EDD" w:rsidP="00B30EDD">
      <w:pPr>
        <w:pStyle w:val="Odstavecseseznamem"/>
        <w:numPr>
          <w:ilvl w:val="0"/>
          <w:numId w:val="5"/>
        </w:numPr>
        <w:spacing w:line="360" w:lineRule="auto"/>
        <w:jc w:val="both"/>
      </w:pPr>
      <w:r w:rsidRPr="00BC120F">
        <w:t>Late May</w:t>
      </w:r>
      <w:r w:rsidR="0007498B">
        <w:t xml:space="preserve"> </w:t>
      </w:r>
      <w:r w:rsidRPr="00BC120F">
        <w:t>/</w:t>
      </w:r>
      <w:r w:rsidR="0007498B">
        <w:t xml:space="preserve"> </w:t>
      </w:r>
      <w:r w:rsidRPr="00BC120F">
        <w:t>early June for the Fall semester modules</w:t>
      </w:r>
    </w:p>
    <w:p w:rsidR="00B30EDD" w:rsidRPr="00BC120F" w:rsidRDefault="00B30EDD" w:rsidP="00B30EDD">
      <w:pPr>
        <w:pStyle w:val="Odstavecseseznamem"/>
        <w:numPr>
          <w:ilvl w:val="0"/>
          <w:numId w:val="5"/>
        </w:numPr>
        <w:spacing w:line="360" w:lineRule="auto"/>
        <w:jc w:val="both"/>
      </w:pPr>
      <w:r w:rsidRPr="00BC120F">
        <w:t>Late August</w:t>
      </w:r>
      <w:r w:rsidR="0007498B">
        <w:t xml:space="preserve"> </w:t>
      </w:r>
      <w:r w:rsidRPr="00BC120F">
        <w:t>/</w:t>
      </w:r>
      <w:r w:rsidR="0007498B">
        <w:t xml:space="preserve"> </w:t>
      </w:r>
      <w:r w:rsidRPr="00BC120F">
        <w:t>early September for the Spring semester modules</w:t>
      </w:r>
    </w:p>
    <w:p w:rsidR="000D4A10" w:rsidRPr="00BC120F" w:rsidRDefault="000D4A10" w:rsidP="000D4A10">
      <w:pPr>
        <w:pStyle w:val="Nadpis2"/>
        <w:spacing w:line="360" w:lineRule="auto"/>
      </w:pPr>
      <w:r w:rsidRPr="00BC120F">
        <w:t>Arrival and accommodation</w:t>
      </w:r>
    </w:p>
    <w:p w:rsidR="00CC4B43" w:rsidRPr="00BC120F" w:rsidRDefault="00CC4B43" w:rsidP="00CC4B43">
      <w:pPr>
        <w:pStyle w:val="Nadpis3"/>
        <w:spacing w:line="360" w:lineRule="auto"/>
      </w:pPr>
      <w:r w:rsidRPr="00BC120F">
        <w:t>Arrival</w:t>
      </w:r>
    </w:p>
    <w:p w:rsidR="000D4A10" w:rsidRPr="00BC120F" w:rsidRDefault="000D4A10" w:rsidP="000D4A10">
      <w:pPr>
        <w:spacing w:line="360" w:lineRule="auto"/>
        <w:jc w:val="both"/>
      </w:pPr>
      <w:r w:rsidRPr="00BC120F">
        <w:t xml:space="preserve">It is better and </w:t>
      </w:r>
      <w:r w:rsidR="00462F88" w:rsidRPr="00BC120F">
        <w:t>recommended</w:t>
      </w:r>
      <w:r w:rsidRPr="00BC120F">
        <w:t xml:space="preserve"> to arrive in Belgium a few days before the actual start of academic year.</w:t>
      </w:r>
      <w:r w:rsidR="00CC4B43" w:rsidRPr="00BC120F">
        <w:t xml:space="preserve"> This will give you time to </w:t>
      </w:r>
      <w:r w:rsidR="00462F88">
        <w:t>sort out</w:t>
      </w:r>
      <w:r w:rsidR="00CC4B43" w:rsidRPr="00BC120F">
        <w:t xml:space="preserve"> your accommodation and get </w:t>
      </w:r>
      <w:r w:rsidR="00462F88">
        <w:t>used to</w:t>
      </w:r>
      <w:r w:rsidR="00CC4B43" w:rsidRPr="00BC120F">
        <w:t xml:space="preserve"> your new living environment.</w:t>
      </w:r>
      <w:r w:rsidRPr="00BC120F">
        <w:t xml:space="preserve"> T</w:t>
      </w:r>
      <w:r w:rsidR="00462F88">
        <w:t>he university</w:t>
      </w:r>
      <w:r w:rsidRPr="00BC120F">
        <w:t xml:space="preserve"> will send you a message a few weeks before the start of the academic</w:t>
      </w:r>
      <w:r w:rsidR="00462F88">
        <w:t xml:space="preserve"> year or the semester to fix an</w:t>
      </w:r>
      <w:r w:rsidRPr="00BC120F">
        <w:t xml:space="preserve"> appointment with </w:t>
      </w:r>
      <w:r w:rsidR="008D177B">
        <w:t>its</w:t>
      </w:r>
      <w:r w:rsidRPr="00BC120F">
        <w:t xml:space="preserve"> International Assistant and to invite you to participate in </w:t>
      </w:r>
      <w:r w:rsidR="008D177B">
        <w:t>its</w:t>
      </w:r>
      <w:r w:rsidRPr="00BC120F">
        <w:t xml:space="preserve"> Welcome Meeting. It is important to inform the</w:t>
      </w:r>
      <w:r w:rsidR="008D177B">
        <w:t xml:space="preserve"> university</w:t>
      </w:r>
      <w:r w:rsidRPr="00BC120F">
        <w:t xml:space="preserve"> </w:t>
      </w:r>
      <w:r w:rsidR="008D177B">
        <w:t>in advance</w:t>
      </w:r>
      <w:r w:rsidR="00CC4B43" w:rsidRPr="00BC120F">
        <w:t xml:space="preserve">!!! </w:t>
      </w:r>
      <w:r w:rsidR="008D177B">
        <w:t>There will be a student buddy</w:t>
      </w:r>
      <w:r w:rsidR="00CC4B43" w:rsidRPr="00BC120F">
        <w:t xml:space="preserve"> (the regular student) for </w:t>
      </w:r>
      <w:r w:rsidR="008D177B">
        <w:t>you for the whole</w:t>
      </w:r>
      <w:r w:rsidR="00CC4B43" w:rsidRPr="00BC120F">
        <w:t xml:space="preserve"> stay</w:t>
      </w:r>
      <w:r w:rsidR="008D177B">
        <w:t xml:space="preserve"> at the university</w:t>
      </w:r>
      <w:r w:rsidR="00CC4B43" w:rsidRPr="00BC120F">
        <w:t xml:space="preserve">. </w:t>
      </w:r>
      <w:r w:rsidR="008D177B">
        <w:t>It is</w:t>
      </w:r>
      <w:r w:rsidR="00CC4B43" w:rsidRPr="00BC120F">
        <w:t xml:space="preserve"> probably</w:t>
      </w:r>
      <w:r w:rsidR="008D177B">
        <w:t xml:space="preserve"> that he/she will</w:t>
      </w:r>
      <w:r w:rsidR="00CC4B43" w:rsidRPr="00BC120F">
        <w:t xml:space="preserve"> welcome you upon your arrival. </w:t>
      </w:r>
    </w:p>
    <w:p w:rsidR="00CC4B43" w:rsidRPr="00BC120F" w:rsidRDefault="00CC4B43" w:rsidP="00CC4B43">
      <w:pPr>
        <w:pStyle w:val="Nadpis3"/>
        <w:spacing w:line="360" w:lineRule="auto"/>
      </w:pPr>
      <w:r w:rsidRPr="00BC120F">
        <w:t>Accom</w:t>
      </w:r>
      <w:r w:rsidR="008D177B">
        <w:t>m</w:t>
      </w:r>
      <w:r w:rsidRPr="00BC120F">
        <w:t>odation</w:t>
      </w:r>
    </w:p>
    <w:p w:rsidR="00CC4B43" w:rsidRDefault="00CC4B43" w:rsidP="004F03A9">
      <w:pPr>
        <w:spacing w:line="360" w:lineRule="auto"/>
        <w:jc w:val="both"/>
      </w:pPr>
      <w:r w:rsidRPr="00BC120F">
        <w:t xml:space="preserve">EPHEC does not </w:t>
      </w:r>
      <w:r w:rsidR="008D177B">
        <w:t>have its own</w:t>
      </w:r>
      <w:r w:rsidRPr="00BC120F">
        <w:t xml:space="preserve"> student dormitories. You will need to find </w:t>
      </w:r>
      <w:r w:rsidR="008D177B">
        <w:t xml:space="preserve">an </w:t>
      </w:r>
      <w:r w:rsidRPr="00BC120F">
        <w:t xml:space="preserve">accommodation in the private sector. </w:t>
      </w:r>
      <w:r w:rsidR="008D177B" w:rsidRPr="008D177B">
        <w:t xml:space="preserve">If </w:t>
      </w:r>
      <w:r w:rsidR="008D177B">
        <w:t xml:space="preserve">it is </w:t>
      </w:r>
      <w:r w:rsidR="008D177B" w:rsidRPr="008D177B">
        <w:t xml:space="preserve">necessary </w:t>
      </w:r>
      <w:r w:rsidR="008D177B">
        <w:t>EPHEC</w:t>
      </w:r>
      <w:r w:rsidR="008D177B" w:rsidRPr="008D177B">
        <w:t xml:space="preserve"> can provide some assistance upon arrival.</w:t>
      </w:r>
      <w:r w:rsidRPr="00BC120F">
        <w:t xml:space="preserve"> </w:t>
      </w:r>
      <w:r w:rsidR="008D177B">
        <w:t>A room on the private market in Brussels will cost</w:t>
      </w:r>
      <w:r>
        <w:t xml:space="preserve"> </w:t>
      </w:r>
      <w:r w:rsidR="008D177B">
        <w:rPr>
          <w:b/>
        </w:rPr>
        <w:t>300-400</w:t>
      </w:r>
      <w:r w:rsidRPr="004F03A9">
        <w:rPr>
          <w:b/>
        </w:rPr>
        <w:t>€</w:t>
      </w:r>
      <w:r>
        <w:t xml:space="preserve"> per month</w:t>
      </w:r>
      <w:r w:rsidR="008D177B">
        <w:t>.</w:t>
      </w:r>
      <w:r>
        <w:t xml:space="preserve"> </w:t>
      </w:r>
      <w:r w:rsidR="008D177B">
        <w:t>It is common to</w:t>
      </w:r>
      <w:r>
        <w:t xml:space="preserve"> sign a contract and pay a deposit with your landlord.</w:t>
      </w:r>
    </w:p>
    <w:p w:rsidR="008D177B" w:rsidRPr="008D177B" w:rsidRDefault="008D177B" w:rsidP="004F03A9">
      <w:pPr>
        <w:spacing w:line="360" w:lineRule="auto"/>
        <w:jc w:val="both"/>
      </w:pPr>
      <w:r>
        <w:t>There are some useful links where you can find the information about student rooms:</w:t>
      </w:r>
    </w:p>
    <w:p w:rsidR="004F03A9" w:rsidRDefault="00632A3A" w:rsidP="004F03A9">
      <w:pPr>
        <w:spacing w:line="360" w:lineRule="auto"/>
        <w:jc w:val="both"/>
      </w:pPr>
      <w:hyperlink r:id="rId19" w:history="1">
        <w:r w:rsidR="004F03A9" w:rsidRPr="00686C49">
          <w:rPr>
            <w:rStyle w:val="Hypertextovodkaz"/>
          </w:rPr>
          <w:t>www.vlan.be</w:t>
        </w:r>
      </w:hyperlink>
      <w:r w:rsidR="004F03A9">
        <w:t xml:space="preserve"> / </w:t>
      </w:r>
      <w:hyperlink r:id="rId20" w:history="1">
        <w:r w:rsidR="004F03A9" w:rsidRPr="00686C49">
          <w:rPr>
            <w:rStyle w:val="Hypertextovodkaz"/>
          </w:rPr>
          <w:t>www.kot.be</w:t>
        </w:r>
      </w:hyperlink>
      <w:r w:rsidR="004F03A9">
        <w:t xml:space="preserve">  / </w:t>
      </w:r>
      <w:hyperlink r:id="rId21" w:history="1">
        <w:r w:rsidR="004F03A9" w:rsidRPr="00686C49">
          <w:rPr>
            <w:rStyle w:val="Hypertextovodkaz"/>
          </w:rPr>
          <w:t>www.brukot.be</w:t>
        </w:r>
      </w:hyperlink>
      <w:r w:rsidR="004F03A9">
        <w:t xml:space="preserve">  / </w:t>
      </w:r>
      <w:hyperlink r:id="rId22" w:history="1">
        <w:r w:rsidR="004F03A9" w:rsidRPr="00686C49">
          <w:rPr>
            <w:rStyle w:val="Hypertextovodkaz"/>
          </w:rPr>
          <w:t>www.immoweb.be</w:t>
        </w:r>
      </w:hyperlink>
      <w:r w:rsidR="004F03A9">
        <w:t xml:space="preserve">  / </w:t>
      </w:r>
      <w:hyperlink r:id="rId23" w:history="1">
        <w:r w:rsidR="004F03A9" w:rsidRPr="00686C49">
          <w:rPr>
            <w:rStyle w:val="Hypertextovodkaz"/>
          </w:rPr>
          <w:t>www.bdlf.be</w:t>
        </w:r>
      </w:hyperlink>
      <w:r w:rsidR="004F03A9">
        <w:t xml:space="preserve">  / </w:t>
      </w:r>
      <w:hyperlink r:id="rId24" w:history="1">
        <w:r w:rsidR="004F03A9" w:rsidRPr="00686C49">
          <w:rPr>
            <w:rStyle w:val="Hypertextovodkaz"/>
          </w:rPr>
          <w:t>www.inforjeunes.be</w:t>
        </w:r>
      </w:hyperlink>
      <w:r w:rsidR="004F03A9">
        <w:t xml:space="preserve">  / </w:t>
      </w:r>
      <w:hyperlink r:id="rId25" w:history="1">
        <w:r w:rsidR="008D177B" w:rsidRPr="003050D7">
          <w:rPr>
            <w:rStyle w:val="Hypertextovodkaz"/>
          </w:rPr>
          <w:t>www.bruxelles-j.be</w:t>
        </w:r>
      </w:hyperlink>
      <w:r w:rsidR="008D177B">
        <w:t xml:space="preserve"> </w:t>
      </w:r>
      <w:r w:rsidR="008D177B" w:rsidRPr="008D177B">
        <w:t xml:space="preserve"> / </w:t>
      </w:r>
      <w:hyperlink r:id="rId26" w:history="1">
        <w:r w:rsidR="008D177B" w:rsidRPr="003050D7">
          <w:rPr>
            <w:rStyle w:val="Hypertextovodkaz"/>
          </w:rPr>
          <w:t>www.apartager.be</w:t>
        </w:r>
      </w:hyperlink>
      <w:r w:rsidR="008D177B">
        <w:t xml:space="preserve"> </w:t>
      </w:r>
    </w:p>
    <w:p w:rsidR="004F03A9" w:rsidRPr="004F03A9" w:rsidRDefault="004F03A9" w:rsidP="004F03A9">
      <w:pPr>
        <w:pStyle w:val="Nadpis2"/>
      </w:pPr>
      <w:r w:rsidRPr="004F03A9">
        <w:t>Do not forget to pack the following:</w:t>
      </w:r>
    </w:p>
    <w:p w:rsidR="004F03A9" w:rsidRPr="00855324" w:rsidRDefault="004F03A9" w:rsidP="004F03A9">
      <w:pPr>
        <w:pStyle w:val="Odstavecseseznamem"/>
        <w:numPr>
          <w:ilvl w:val="0"/>
          <w:numId w:val="7"/>
        </w:numPr>
        <w:spacing w:line="360" w:lineRule="auto"/>
        <w:rPr>
          <w:lang w:val="fr-FR"/>
        </w:rPr>
      </w:pPr>
      <w:r w:rsidRPr="00855324">
        <w:rPr>
          <w:lang w:val="fr-FR"/>
        </w:rPr>
        <w:t xml:space="preserve">Valid identification document: passport / identification card </w:t>
      </w:r>
    </w:p>
    <w:p w:rsidR="004F03A9" w:rsidRDefault="004F03A9" w:rsidP="004F03A9">
      <w:pPr>
        <w:pStyle w:val="Odstavecseseznamem"/>
        <w:numPr>
          <w:ilvl w:val="0"/>
          <w:numId w:val="7"/>
        </w:numPr>
        <w:spacing w:line="360" w:lineRule="auto"/>
      </w:pPr>
      <w:r>
        <w:t>Debit / credit card</w:t>
      </w:r>
    </w:p>
    <w:p w:rsidR="004F03A9" w:rsidRDefault="004F03A9" w:rsidP="004F03A9">
      <w:pPr>
        <w:pStyle w:val="Odstavecseseznamem"/>
        <w:numPr>
          <w:ilvl w:val="0"/>
          <w:numId w:val="7"/>
        </w:numPr>
        <w:spacing w:line="360" w:lineRule="auto"/>
      </w:pPr>
      <w:r w:rsidRPr="006171F5">
        <w:lastRenderedPageBreak/>
        <w:t>European Health Insur</w:t>
      </w:r>
      <w:r>
        <w:t>ance Card / Insurance documents</w:t>
      </w:r>
    </w:p>
    <w:p w:rsidR="00D8464E" w:rsidRDefault="004F03A9" w:rsidP="004F03A9">
      <w:pPr>
        <w:pStyle w:val="Odstavecseseznamem"/>
        <w:numPr>
          <w:ilvl w:val="0"/>
          <w:numId w:val="7"/>
        </w:numPr>
        <w:spacing w:line="360" w:lineRule="auto"/>
      </w:pPr>
      <w:r>
        <w:t xml:space="preserve">Letter of acceptance </w:t>
      </w:r>
    </w:p>
    <w:p w:rsidR="004F03A9" w:rsidRDefault="004F03A9" w:rsidP="004F03A9">
      <w:pPr>
        <w:pStyle w:val="Odstavecseseznamem"/>
        <w:numPr>
          <w:ilvl w:val="0"/>
          <w:numId w:val="7"/>
        </w:numPr>
        <w:spacing w:line="360" w:lineRule="auto"/>
      </w:pPr>
      <w:r w:rsidRPr="006171F5">
        <w:t>2 passport size pho</w:t>
      </w:r>
      <w:r>
        <w:t>tos </w:t>
      </w:r>
    </w:p>
    <w:p w:rsidR="004F03A9" w:rsidRPr="004F03A9" w:rsidRDefault="004F03A9" w:rsidP="004F03A9">
      <w:pPr>
        <w:pStyle w:val="Odstavecseseznamem"/>
        <w:numPr>
          <w:ilvl w:val="0"/>
          <w:numId w:val="7"/>
        </w:numPr>
        <w:spacing w:line="360" w:lineRule="auto"/>
        <w:rPr>
          <w:lang w:val="fr-FR"/>
        </w:rPr>
      </w:pPr>
      <w:r w:rsidRPr="006171F5">
        <w:t>Copies of important documents</w:t>
      </w:r>
    </w:p>
    <w:p w:rsidR="00D8464E" w:rsidRDefault="00D8464E" w:rsidP="004F03A9">
      <w:pPr>
        <w:pStyle w:val="Nadpis2"/>
        <w:spacing w:line="360" w:lineRule="auto"/>
        <w:rPr>
          <w:rFonts w:eastAsiaTheme="minorHAnsi"/>
        </w:rPr>
      </w:pPr>
    </w:p>
    <w:p w:rsidR="004F03A9" w:rsidRDefault="00D8464E" w:rsidP="004F03A9">
      <w:pPr>
        <w:pStyle w:val="Nadpis2"/>
        <w:spacing w:line="360" w:lineRule="auto"/>
        <w:rPr>
          <w:rFonts w:eastAsiaTheme="minorHAnsi"/>
        </w:rPr>
      </w:pPr>
      <w:r>
        <w:rPr>
          <w:rFonts w:eastAsiaTheme="minorHAnsi"/>
        </w:rPr>
        <w:t>International contact</w:t>
      </w:r>
    </w:p>
    <w:p w:rsidR="00D8464E" w:rsidRPr="00D8464E" w:rsidRDefault="00D8464E" w:rsidP="004F03A9">
      <w:pPr>
        <w:rPr>
          <w:lang w:val="de-DE"/>
        </w:rPr>
      </w:pPr>
      <w:r w:rsidRPr="00D8464E">
        <w:rPr>
          <w:lang w:val="de-DE"/>
        </w:rPr>
        <w:t>Avenue Konrad Adenauer 3</w:t>
      </w:r>
    </w:p>
    <w:p w:rsidR="00D8464E" w:rsidRPr="00D8464E" w:rsidRDefault="00D8464E" w:rsidP="004F03A9">
      <w:pPr>
        <w:rPr>
          <w:lang w:val="de-DE"/>
        </w:rPr>
      </w:pPr>
      <w:r w:rsidRPr="00D8464E">
        <w:rPr>
          <w:lang w:val="de-DE"/>
        </w:rPr>
        <w:t xml:space="preserve">1200 </w:t>
      </w:r>
      <w:proofErr w:type="spellStart"/>
      <w:r w:rsidRPr="00D8464E">
        <w:rPr>
          <w:lang w:val="de-DE"/>
        </w:rPr>
        <w:t>Brussels</w:t>
      </w:r>
      <w:proofErr w:type="spellEnd"/>
      <w:r w:rsidRPr="00D8464E">
        <w:rPr>
          <w:lang w:val="de-DE"/>
        </w:rPr>
        <w:t xml:space="preserve">, </w:t>
      </w:r>
      <w:proofErr w:type="spellStart"/>
      <w:r w:rsidRPr="00D8464E">
        <w:rPr>
          <w:lang w:val="de-DE"/>
        </w:rPr>
        <w:t>Belgium</w:t>
      </w:r>
      <w:proofErr w:type="spellEnd"/>
    </w:p>
    <w:p w:rsidR="004F03A9" w:rsidRDefault="00632A3A" w:rsidP="004F03A9">
      <w:pPr>
        <w:rPr>
          <w:rStyle w:val="Hypertextovodkaz"/>
          <w:lang w:val="cs-CZ"/>
        </w:rPr>
      </w:pPr>
      <w:hyperlink r:id="rId27" w:history="1">
        <w:r w:rsidR="004F03A9" w:rsidRPr="00686C49">
          <w:rPr>
            <w:rStyle w:val="Hypertextovodkaz"/>
          </w:rPr>
          <w:t>international</w:t>
        </w:r>
        <w:r w:rsidR="004F03A9" w:rsidRPr="00686C49">
          <w:rPr>
            <w:rStyle w:val="Hypertextovodkaz"/>
            <w:lang w:val="cs-CZ"/>
          </w:rPr>
          <w:t>@ephec.be</w:t>
        </w:r>
      </w:hyperlink>
    </w:p>
    <w:p w:rsidR="00D8464E" w:rsidRDefault="00D8464E" w:rsidP="00D8464E"/>
    <w:p w:rsidR="00D8464E" w:rsidRPr="00D8464E" w:rsidRDefault="00D8464E" w:rsidP="00D8464E">
      <w:r>
        <w:t>Head of International Office:</w:t>
      </w:r>
      <w:r>
        <w:tab/>
      </w:r>
      <w:r>
        <w:tab/>
      </w:r>
      <w:r w:rsidRPr="00D8464E">
        <w:t xml:space="preserve">Françoise De </w:t>
      </w:r>
      <w:proofErr w:type="spellStart"/>
      <w:r w:rsidRPr="00D8464E">
        <w:t>Waele</w:t>
      </w:r>
      <w:proofErr w:type="spellEnd"/>
      <w:r w:rsidRPr="00D8464E">
        <w:t xml:space="preserve"> </w:t>
      </w:r>
      <w:r w:rsidRPr="00D8464E">
        <w:tab/>
      </w:r>
      <w:r w:rsidRPr="00D8464E">
        <w:tab/>
      </w:r>
      <w:hyperlink r:id="rId28" w:tgtFrame="_blank" w:history="1">
        <w:r w:rsidRPr="00D8464E">
          <w:rPr>
            <w:rStyle w:val="Hypertextovodkaz"/>
          </w:rPr>
          <w:t>f.dewaele@ephec.be</w:t>
        </w:r>
      </w:hyperlink>
    </w:p>
    <w:p w:rsidR="00D8464E" w:rsidRPr="00855324" w:rsidRDefault="00D8464E" w:rsidP="00D8464E">
      <w:pPr>
        <w:rPr>
          <w:lang w:val="fr-FR"/>
        </w:rPr>
      </w:pPr>
      <w:r w:rsidRPr="00855324">
        <w:rPr>
          <w:lang w:val="fr-FR"/>
        </w:rPr>
        <w:t>Erasmus+ Coordinator :</w:t>
      </w:r>
      <w:r w:rsidRPr="00855324">
        <w:rPr>
          <w:lang w:val="fr-FR"/>
        </w:rPr>
        <w:tab/>
      </w:r>
      <w:r w:rsidRPr="00855324">
        <w:rPr>
          <w:lang w:val="fr-FR"/>
        </w:rPr>
        <w:tab/>
      </w:r>
      <w:r w:rsidRPr="00855324">
        <w:rPr>
          <w:lang w:val="fr-FR"/>
        </w:rPr>
        <w:tab/>
        <w:t xml:space="preserve">Jean-Michel Grégoire </w:t>
      </w:r>
      <w:r w:rsidRPr="00855324">
        <w:rPr>
          <w:lang w:val="fr-FR"/>
        </w:rPr>
        <w:tab/>
      </w:r>
      <w:r w:rsidRPr="00855324">
        <w:rPr>
          <w:lang w:val="fr-FR"/>
        </w:rPr>
        <w:tab/>
      </w:r>
      <w:r w:rsidR="005512F8">
        <w:fldChar w:fldCharType="begin"/>
      </w:r>
      <w:r w:rsidR="005512F8" w:rsidRPr="00855324">
        <w:rPr>
          <w:lang w:val="fr-FR"/>
        </w:rPr>
        <w:instrText xml:space="preserve"> HYPERLINK "mailto:jm.gregoire@ephec.be" \t "_blank" </w:instrText>
      </w:r>
      <w:r w:rsidR="005512F8">
        <w:fldChar w:fldCharType="separate"/>
      </w:r>
      <w:r w:rsidRPr="00855324">
        <w:rPr>
          <w:rStyle w:val="Hypertextovodkaz"/>
          <w:lang w:val="fr-FR"/>
        </w:rPr>
        <w:t>jm.gregoire@ephec.be</w:t>
      </w:r>
      <w:r w:rsidR="005512F8">
        <w:rPr>
          <w:rStyle w:val="Hypertextovodkaz"/>
        </w:rPr>
        <w:fldChar w:fldCharType="end"/>
      </w:r>
    </w:p>
    <w:p w:rsidR="00D8464E" w:rsidRDefault="00D8464E" w:rsidP="00D8464E">
      <w:pPr>
        <w:rPr>
          <w:rStyle w:val="Hypertextovodkaz"/>
          <w:lang w:val="cs-CZ"/>
        </w:rPr>
      </w:pPr>
      <w:r w:rsidRPr="00D8464E">
        <w:t>International Relations Officer:</w:t>
      </w:r>
      <w:r w:rsidRPr="00D8464E">
        <w:tab/>
      </w:r>
      <w:r w:rsidRPr="00D8464E">
        <w:tab/>
      </w:r>
      <w:proofErr w:type="spellStart"/>
      <w:r w:rsidRPr="00D8464E">
        <w:t>Mr</w:t>
      </w:r>
      <w:proofErr w:type="spellEnd"/>
      <w:r w:rsidRPr="00D8464E">
        <w:t xml:space="preserve"> </w:t>
      </w:r>
      <w:proofErr w:type="spellStart"/>
      <w:r w:rsidRPr="00D8464E">
        <w:t>Frédéric</w:t>
      </w:r>
      <w:proofErr w:type="spellEnd"/>
      <w:r w:rsidRPr="00D8464E">
        <w:t xml:space="preserve"> SIMONIS</w:t>
      </w:r>
      <w:r w:rsidRPr="00D8464E">
        <w:tab/>
      </w:r>
      <w:r>
        <w:tab/>
      </w:r>
      <w:hyperlink r:id="rId29" w:history="1">
        <w:r w:rsidRPr="00686C49">
          <w:rPr>
            <w:rStyle w:val="Hypertextovodkaz"/>
          </w:rPr>
          <w:t>international</w:t>
        </w:r>
        <w:r w:rsidRPr="00686C49">
          <w:rPr>
            <w:rStyle w:val="Hypertextovodkaz"/>
            <w:lang w:val="cs-CZ"/>
          </w:rPr>
          <w:t>@ephec.be</w:t>
        </w:r>
      </w:hyperlink>
    </w:p>
    <w:p w:rsidR="004F03A9" w:rsidRPr="00D8464E" w:rsidRDefault="004F03A9" w:rsidP="004F03A9">
      <w:bookmarkStart w:id="0" w:name="_GoBack"/>
      <w:bookmarkEnd w:id="0"/>
      <w:r w:rsidRPr="00D8464E">
        <w:br/>
      </w:r>
    </w:p>
    <w:sectPr w:rsidR="004F03A9" w:rsidRPr="00D84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57D"/>
    <w:multiLevelType w:val="hybridMultilevel"/>
    <w:tmpl w:val="8E98C2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7C75E1"/>
    <w:multiLevelType w:val="hybridMultilevel"/>
    <w:tmpl w:val="55C60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F7C06"/>
    <w:multiLevelType w:val="hybridMultilevel"/>
    <w:tmpl w:val="ADC27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31DC2"/>
    <w:multiLevelType w:val="hybridMultilevel"/>
    <w:tmpl w:val="83FA6F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008A9"/>
    <w:multiLevelType w:val="hybridMultilevel"/>
    <w:tmpl w:val="E2CC61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A07A33"/>
    <w:multiLevelType w:val="hybridMultilevel"/>
    <w:tmpl w:val="91387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C11CB"/>
    <w:multiLevelType w:val="hybridMultilevel"/>
    <w:tmpl w:val="85DE1022"/>
    <w:lvl w:ilvl="0" w:tplc="BFF0D37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F4C4FAF"/>
    <w:multiLevelType w:val="hybridMultilevel"/>
    <w:tmpl w:val="49CC9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02173"/>
    <w:multiLevelType w:val="hybridMultilevel"/>
    <w:tmpl w:val="64F6AA7E"/>
    <w:lvl w:ilvl="0" w:tplc="BFF0D3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046B1"/>
    <w:multiLevelType w:val="hybridMultilevel"/>
    <w:tmpl w:val="05525B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571"/>
    <w:rsid w:val="00064E4E"/>
    <w:rsid w:val="0007498B"/>
    <w:rsid w:val="000944DF"/>
    <w:rsid w:val="000D4A10"/>
    <w:rsid w:val="0010133B"/>
    <w:rsid w:val="001030CB"/>
    <w:rsid w:val="001D21BD"/>
    <w:rsid w:val="00207625"/>
    <w:rsid w:val="003359AF"/>
    <w:rsid w:val="00372FEC"/>
    <w:rsid w:val="003F194F"/>
    <w:rsid w:val="00462F88"/>
    <w:rsid w:val="004E3571"/>
    <w:rsid w:val="004F03A9"/>
    <w:rsid w:val="004F6ED9"/>
    <w:rsid w:val="00536B8F"/>
    <w:rsid w:val="005512F8"/>
    <w:rsid w:val="005A2254"/>
    <w:rsid w:val="00632A3A"/>
    <w:rsid w:val="00711638"/>
    <w:rsid w:val="00724E17"/>
    <w:rsid w:val="0078180C"/>
    <w:rsid w:val="007C29D7"/>
    <w:rsid w:val="00855324"/>
    <w:rsid w:val="00866726"/>
    <w:rsid w:val="00870E44"/>
    <w:rsid w:val="00874365"/>
    <w:rsid w:val="008D177B"/>
    <w:rsid w:val="00904C08"/>
    <w:rsid w:val="00932163"/>
    <w:rsid w:val="009D4E91"/>
    <w:rsid w:val="00A1394F"/>
    <w:rsid w:val="00A45F25"/>
    <w:rsid w:val="00A85A19"/>
    <w:rsid w:val="00A90F52"/>
    <w:rsid w:val="00AC0C1D"/>
    <w:rsid w:val="00B30EDD"/>
    <w:rsid w:val="00BC120F"/>
    <w:rsid w:val="00CC4B43"/>
    <w:rsid w:val="00D8464E"/>
    <w:rsid w:val="00DB22D4"/>
    <w:rsid w:val="00DF294B"/>
    <w:rsid w:val="00DF6D37"/>
    <w:rsid w:val="00E96D57"/>
    <w:rsid w:val="00FA68AB"/>
    <w:rsid w:val="00FE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3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5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0E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30E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3571"/>
    <w:rPr>
      <w:rFonts w:asciiTheme="majorHAnsi" w:eastAsiaTheme="majorEastAsia" w:hAnsiTheme="majorHAnsi" w:cstheme="majorBidi"/>
      <w:b/>
      <w:bCs/>
      <w:color w:val="17365D" w:themeColor="text2" w:themeShade="BF"/>
      <w:sz w:val="52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B30ED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  <w:lang w:val="en-US"/>
    </w:rPr>
  </w:style>
  <w:style w:type="paragraph" w:styleId="Odstavecseseznamem">
    <w:name w:val="List Paragraph"/>
    <w:basedOn w:val="Normln"/>
    <w:uiPriority w:val="34"/>
    <w:qFormat/>
    <w:rsid w:val="00A85A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5A1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C0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16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Svtlstnovnzvraznn4">
    <w:name w:val="Light Shading Accent 4"/>
    <w:basedOn w:val="Normlntabulka"/>
    <w:uiPriority w:val="60"/>
    <w:rsid w:val="0071163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rsid w:val="0071163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mkazvraznn4">
    <w:name w:val="Light Grid Accent 4"/>
    <w:basedOn w:val="Normlntabulka"/>
    <w:uiPriority w:val="62"/>
    <w:rsid w:val="0071163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9"/>
    <w:rsid w:val="00B30EDD"/>
    <w:rPr>
      <w:rFonts w:asciiTheme="majorHAnsi" w:eastAsiaTheme="majorEastAsia" w:hAnsiTheme="majorHAnsi" w:cstheme="majorBidi"/>
      <w:b/>
      <w:bCs/>
      <w:color w:val="4F81BD" w:themeColor="accent1"/>
      <w:sz w:val="28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536B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63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35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52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0E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30E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3571"/>
    <w:rPr>
      <w:rFonts w:asciiTheme="majorHAnsi" w:eastAsiaTheme="majorEastAsia" w:hAnsiTheme="majorHAnsi" w:cstheme="majorBidi"/>
      <w:b/>
      <w:bCs/>
      <w:color w:val="17365D" w:themeColor="text2" w:themeShade="BF"/>
      <w:sz w:val="52"/>
      <w:szCs w:val="2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B30ED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  <w:lang w:val="en-US"/>
    </w:rPr>
  </w:style>
  <w:style w:type="paragraph" w:styleId="Odstavecseseznamem">
    <w:name w:val="List Paragraph"/>
    <w:basedOn w:val="Normln"/>
    <w:uiPriority w:val="34"/>
    <w:qFormat/>
    <w:rsid w:val="00A85A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85A19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AC0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16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Svtlstnovnzvraznn4">
    <w:name w:val="Light Shading Accent 4"/>
    <w:basedOn w:val="Normlntabulka"/>
    <w:uiPriority w:val="60"/>
    <w:rsid w:val="0071163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vtlstnovnzvraznn5">
    <w:name w:val="Light Shading Accent 5"/>
    <w:basedOn w:val="Normlntabulka"/>
    <w:uiPriority w:val="60"/>
    <w:rsid w:val="0071163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mkazvraznn4">
    <w:name w:val="Light Grid Accent 4"/>
    <w:basedOn w:val="Normlntabulka"/>
    <w:uiPriority w:val="62"/>
    <w:rsid w:val="0071163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customStyle="1" w:styleId="Nadpis3Char">
    <w:name w:val="Nadpis 3 Char"/>
    <w:basedOn w:val="Standardnpsmoodstavce"/>
    <w:link w:val="Nadpis3"/>
    <w:uiPriority w:val="9"/>
    <w:rsid w:val="00B30EDD"/>
    <w:rPr>
      <w:rFonts w:asciiTheme="majorHAnsi" w:eastAsiaTheme="majorEastAsia" w:hAnsiTheme="majorHAnsi" w:cstheme="majorBidi"/>
      <w:b/>
      <w:bCs/>
      <w:color w:val="4F81BD" w:themeColor="accent1"/>
      <w:sz w:val="28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536B8F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63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hec.be/international/presentation" TargetMode="External"/><Relationship Id="rId13" Type="http://schemas.openxmlformats.org/officeDocument/2006/relationships/hyperlink" Target="http://www.tec-wl.be/" TargetMode="External"/><Relationship Id="rId18" Type="http://schemas.openxmlformats.org/officeDocument/2006/relationships/hyperlink" Target="http://www.ephec.be/international/erasmus" TargetMode="External"/><Relationship Id="rId26" Type="http://schemas.openxmlformats.org/officeDocument/2006/relationships/hyperlink" Target="http://www.apartager.b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rukot.b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delijn.be/en/index.htm" TargetMode="External"/><Relationship Id="rId17" Type="http://schemas.openxmlformats.org/officeDocument/2006/relationships/hyperlink" Target="http://www.ephec.be/international/erasmus" TargetMode="External"/><Relationship Id="rId25" Type="http://schemas.openxmlformats.org/officeDocument/2006/relationships/hyperlink" Target="http://www.bruxelles-j.b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phec.be/international/erasmus" TargetMode="External"/><Relationship Id="rId20" Type="http://schemas.openxmlformats.org/officeDocument/2006/relationships/hyperlink" Target="http://www.kot.be" TargetMode="External"/><Relationship Id="rId29" Type="http://schemas.openxmlformats.org/officeDocument/2006/relationships/hyperlink" Target="mailto:international@ephec.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russelsairport.be/en/" TargetMode="External"/><Relationship Id="rId24" Type="http://schemas.openxmlformats.org/officeDocument/2006/relationships/hyperlink" Target="http://www.inforjeunes.b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ruxellesmobilite.irisnet.be/articles/taxi/comment-ca-marche" TargetMode="External"/><Relationship Id="rId23" Type="http://schemas.openxmlformats.org/officeDocument/2006/relationships/hyperlink" Target="http://www.bdlf.be" TargetMode="External"/><Relationship Id="rId28" Type="http://schemas.openxmlformats.org/officeDocument/2006/relationships/hyperlink" Target="mailto:f.dewaele@ephec.be" TargetMode="External"/><Relationship Id="rId10" Type="http://schemas.openxmlformats.org/officeDocument/2006/relationships/hyperlink" Target="http://www.belgianrail.be/en/Default.aspx" TargetMode="External"/><Relationship Id="rId19" Type="http://schemas.openxmlformats.org/officeDocument/2006/relationships/hyperlink" Target="http://www.vlan.be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gv-europe.be/en/" TargetMode="External"/><Relationship Id="rId14" Type="http://schemas.openxmlformats.org/officeDocument/2006/relationships/hyperlink" Target="http://www.stib.be/index.htm?l=en" TargetMode="External"/><Relationship Id="rId22" Type="http://schemas.openxmlformats.org/officeDocument/2006/relationships/hyperlink" Target="http://www.immoweb.be" TargetMode="External"/><Relationship Id="rId27" Type="http://schemas.openxmlformats.org/officeDocument/2006/relationships/hyperlink" Target="mailto:international@ephec.b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06248-A007-4099-84D2-CBF741AA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988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vspj</Company>
  <LinksUpToDate>false</LinksUpToDate>
  <CharactersWithSpaces>6806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MEZOD</dc:creator>
  <cp:lastModifiedBy>PhDr. Jarmila Bílkovská</cp:lastModifiedBy>
  <cp:revision>4</cp:revision>
  <dcterms:created xsi:type="dcterms:W3CDTF">2015-10-14T08:49:00Z</dcterms:created>
  <dcterms:modified xsi:type="dcterms:W3CDTF">2015-10-14T08:53:00Z</dcterms:modified>
</cp:coreProperties>
</file>