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F4" w:rsidRDefault="007C0A22" w:rsidP="007C0A22">
      <w:pPr>
        <w:pStyle w:val="Nadpis1"/>
        <w:jc w:val="center"/>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70B64">
        <w:rPr>
          <w:noProof/>
          <w:lang w:val="cs-CZ" w:eastAsia="cs-CZ"/>
        </w:rPr>
        <w:drawing>
          <wp:anchor distT="0" distB="0" distL="114300" distR="114300" simplePos="0" relativeHeight="251658240" behindDoc="0" locked="0" layoutInCell="1" allowOverlap="1" wp14:anchorId="4A3ABC90" wp14:editId="4A60BC2D">
            <wp:simplePos x="0" y="0"/>
            <wp:positionH relativeFrom="margin">
              <wp:posOffset>4093845</wp:posOffset>
            </wp:positionH>
            <wp:positionV relativeFrom="margin">
              <wp:posOffset>-238125</wp:posOffset>
            </wp:positionV>
            <wp:extent cx="1797685" cy="1483360"/>
            <wp:effectExtent l="133350" t="133350" r="316865" b="3263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ium_flag_ma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7685" cy="1483360"/>
                    </a:xfrm>
                    <a:prstGeom prst="rect">
                      <a:avLst/>
                    </a:prstGeom>
                    <a:ln>
                      <a:noFill/>
                    </a:ln>
                    <a:effectLst>
                      <a:outerShdw blurRad="292100" dist="139700" dir="2700000" algn="tl" rotWithShape="0">
                        <a:srgbClr val="333333">
                          <a:alpha val="65000"/>
                        </a:srgbClr>
                      </a:outerShdw>
                    </a:effectLst>
                  </pic:spPr>
                </pic:pic>
              </a:graphicData>
            </a:graphic>
          </wp:anchor>
        </w:drawing>
      </w:r>
      <w:r w:rsidR="00094E48" w:rsidRPr="00370B64">
        <w:rPr>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Belg</w:t>
      </w:r>
      <w:r w:rsidR="00370B64" w:rsidRPr="00370B64">
        <w:rPr>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ium</w:t>
      </w:r>
      <w:r w:rsidR="00094E48" w:rsidRPr="00094E48">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proofErr w:type="spellStart"/>
      <w:r w:rsidR="00094E48" w:rsidRPr="00094E48">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Leuven</w:t>
      </w:r>
      <w:proofErr w:type="spellEnd"/>
      <w:r w:rsidR="00094E48" w:rsidRPr="00094E48">
        <w:rPr>
          <w:lang w:val="cs-C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University </w:t>
      </w:r>
      <w:r w:rsidR="00094E48" w:rsidRPr="000778DD">
        <w:rPr>
          <w:lang w:val="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College</w:t>
      </w:r>
    </w:p>
    <w:p w:rsidR="00094E48" w:rsidRDefault="00094E48" w:rsidP="00094E48">
      <w:pPr>
        <w:pStyle w:val="Nadpis2"/>
        <w:rPr>
          <w:lang w:val="cs-CZ"/>
        </w:rPr>
      </w:pPr>
      <w:r>
        <w:rPr>
          <w:lang w:val="cs-CZ"/>
        </w:rPr>
        <w:t>Basic information:</w:t>
      </w:r>
    </w:p>
    <w:p w:rsidR="00094E48" w:rsidRDefault="00094E48" w:rsidP="00094E48">
      <w:pPr>
        <w:jc w:val="both"/>
        <w:rPr>
          <w:lang w:val="en-GB"/>
        </w:rPr>
      </w:pPr>
      <w:r>
        <w:rPr>
          <w:lang w:val="en-GB"/>
        </w:rPr>
        <w:t xml:space="preserve">Leuven University College is a university college with campuses in Leuven and Diest. Leuven is </w:t>
      </w:r>
      <w:r w:rsidR="00A6483E">
        <w:rPr>
          <w:lang w:val="en-GB"/>
        </w:rPr>
        <w:t xml:space="preserve">a </w:t>
      </w:r>
      <w:r>
        <w:rPr>
          <w:lang w:val="en-GB"/>
        </w:rPr>
        <w:t>Flemish historic city whose roots date back to the time of Julius Caesar.</w:t>
      </w:r>
      <w:r w:rsidR="000778DD">
        <w:rPr>
          <w:lang w:val="en-GB"/>
        </w:rPr>
        <w:t xml:space="preserve"> Leuven is the capital of the province of Flemish Brabant. </w:t>
      </w:r>
      <w:r>
        <w:rPr>
          <w:lang w:val="en-GB"/>
        </w:rPr>
        <w:t xml:space="preserve">It is situated in the centre of Belgium and about 30 kilometres from Brussels. </w:t>
      </w:r>
      <w:r w:rsidR="0077205D">
        <w:rPr>
          <w:lang w:val="en-GB"/>
        </w:rPr>
        <w:t xml:space="preserve">BEER AND STUDENTS – these are the main characteristics which Leuven is connected with. Leuven is the student city from 1425. </w:t>
      </w:r>
    </w:p>
    <w:p w:rsidR="0077205D" w:rsidRDefault="0077205D" w:rsidP="00094E48">
      <w:pPr>
        <w:jc w:val="both"/>
        <w:rPr>
          <w:lang w:val="en-GB"/>
        </w:rPr>
      </w:pPr>
      <w:r>
        <w:rPr>
          <w:lang w:val="en-GB"/>
        </w:rPr>
        <w:t xml:space="preserve">     </w:t>
      </w:r>
      <w:r w:rsidRPr="008D153F">
        <w:rPr>
          <w:rFonts w:asciiTheme="majorHAnsi" w:eastAsiaTheme="majorEastAsia" w:hAnsiTheme="majorHAnsi" w:cstheme="majorBidi"/>
          <w:b/>
          <w:bCs/>
          <w:color w:val="4F81BD" w:themeColor="accent1"/>
          <w:sz w:val="26"/>
          <w:szCs w:val="26"/>
          <w:lang w:val="en-GB"/>
        </w:rPr>
        <w:t>Leuven University College</w:t>
      </w:r>
      <w:r>
        <w:rPr>
          <w:lang w:val="en-GB"/>
        </w:rPr>
        <w:t xml:space="preserve"> comprises four departments:</w:t>
      </w:r>
    </w:p>
    <w:p w:rsidR="0077205D" w:rsidRDefault="0077205D" w:rsidP="0077205D">
      <w:pPr>
        <w:pStyle w:val="Odstavecseseznamem"/>
        <w:numPr>
          <w:ilvl w:val="0"/>
          <w:numId w:val="1"/>
        </w:numPr>
        <w:jc w:val="both"/>
        <w:rPr>
          <w:lang w:val="en-GB"/>
        </w:rPr>
      </w:pPr>
      <w:r>
        <w:rPr>
          <w:lang w:val="en-GB"/>
        </w:rPr>
        <w:t>Department of Business Studies (you will study there)</w:t>
      </w:r>
    </w:p>
    <w:p w:rsidR="0077205D" w:rsidRDefault="0077205D" w:rsidP="0077205D">
      <w:pPr>
        <w:pStyle w:val="Odstavecseseznamem"/>
        <w:numPr>
          <w:ilvl w:val="0"/>
          <w:numId w:val="1"/>
        </w:numPr>
        <w:jc w:val="both"/>
        <w:rPr>
          <w:lang w:val="en-GB"/>
        </w:rPr>
      </w:pPr>
      <w:r>
        <w:rPr>
          <w:lang w:val="en-GB"/>
        </w:rPr>
        <w:t>Department of Teacher Education (in Leuven and Diest)</w:t>
      </w:r>
    </w:p>
    <w:p w:rsidR="0077205D" w:rsidRDefault="0077205D" w:rsidP="0077205D">
      <w:pPr>
        <w:pStyle w:val="Odstavecseseznamem"/>
        <w:numPr>
          <w:ilvl w:val="0"/>
          <w:numId w:val="1"/>
        </w:numPr>
        <w:jc w:val="both"/>
        <w:rPr>
          <w:lang w:val="en-GB"/>
        </w:rPr>
      </w:pPr>
      <w:r>
        <w:rPr>
          <w:lang w:val="en-GB"/>
        </w:rPr>
        <w:t>Department of Health and Technology</w:t>
      </w:r>
    </w:p>
    <w:p w:rsidR="0077205D" w:rsidRDefault="0077205D" w:rsidP="0077205D">
      <w:pPr>
        <w:pStyle w:val="Odstavecseseznamem"/>
        <w:numPr>
          <w:ilvl w:val="0"/>
          <w:numId w:val="1"/>
        </w:numPr>
        <w:jc w:val="both"/>
        <w:rPr>
          <w:lang w:val="en-GB"/>
        </w:rPr>
      </w:pPr>
      <w:r>
        <w:rPr>
          <w:lang w:val="en-GB"/>
        </w:rPr>
        <w:t>Department of Social Work</w:t>
      </w:r>
      <w:r w:rsidR="008D153F">
        <w:rPr>
          <w:lang w:val="en-GB"/>
        </w:rPr>
        <w:t xml:space="preserve">, </w:t>
      </w:r>
      <w:proofErr w:type="spellStart"/>
      <w:r w:rsidR="008D153F">
        <w:rPr>
          <w:lang w:val="en-GB"/>
        </w:rPr>
        <w:t>Heverlee</w:t>
      </w:r>
      <w:proofErr w:type="spellEnd"/>
    </w:p>
    <w:p w:rsidR="0077205D" w:rsidRDefault="0074633C" w:rsidP="0077205D">
      <w:pPr>
        <w:pStyle w:val="Nadpis2"/>
        <w:rPr>
          <w:lang w:val="en-GB"/>
        </w:rPr>
      </w:pPr>
      <w:r>
        <w:rPr>
          <w:lang w:val="en-GB"/>
        </w:rPr>
        <w:t>Useful links</w:t>
      </w:r>
    </w:p>
    <w:p w:rsidR="0077205D" w:rsidRDefault="008F244D" w:rsidP="008D153F">
      <w:pPr>
        <w:pStyle w:val="Odstavecseseznamem"/>
        <w:numPr>
          <w:ilvl w:val="0"/>
          <w:numId w:val="2"/>
        </w:numPr>
      </w:pPr>
      <w:hyperlink r:id="rId10" w:history="1">
        <w:r w:rsidR="008D153F" w:rsidRPr="008D153F">
          <w:rPr>
            <w:rStyle w:val="Hypertextovodkaz"/>
          </w:rPr>
          <w:t>http://www.leuvenuniversitycollege.be</w:t>
        </w:r>
      </w:hyperlink>
      <w:r w:rsidR="008D153F" w:rsidRPr="008D153F">
        <w:t xml:space="preserve"> </w:t>
      </w:r>
      <w:r w:rsidR="000F202A" w:rsidRPr="008D153F">
        <w:t xml:space="preserve">- </w:t>
      </w:r>
      <w:r w:rsidR="0077205D" w:rsidRPr="008D153F">
        <w:t xml:space="preserve"> </w:t>
      </w:r>
      <w:r w:rsidR="008D153F" w:rsidRPr="008D153F">
        <w:t>official school website</w:t>
      </w:r>
    </w:p>
    <w:p w:rsidR="008D153F" w:rsidRPr="008D153F" w:rsidRDefault="008F244D" w:rsidP="008D153F">
      <w:pPr>
        <w:pStyle w:val="Odstavecseseznamem"/>
        <w:numPr>
          <w:ilvl w:val="0"/>
          <w:numId w:val="2"/>
        </w:numPr>
        <w:rPr>
          <w:lang w:val="nl-NL"/>
        </w:rPr>
      </w:pPr>
      <w:hyperlink r:id="rId11" w:history="1">
        <w:r w:rsidR="008D153F" w:rsidRPr="008D153F">
          <w:rPr>
            <w:rStyle w:val="Hypertextovodkaz"/>
            <w:lang w:val="nl-NL"/>
          </w:rPr>
          <w:t>https://shared.khleuven.be/content/bijlagen/KHL_broch_internat_LRES_V4.pdf</w:t>
        </w:r>
      </w:hyperlink>
      <w:r w:rsidR="008D153F" w:rsidRPr="008D153F">
        <w:rPr>
          <w:lang w:val="nl-NL"/>
        </w:rPr>
        <w:t xml:space="preserve"> - brochure</w:t>
      </w:r>
    </w:p>
    <w:p w:rsidR="00CD1A07" w:rsidRDefault="0074633C" w:rsidP="00CD1A07">
      <w:pPr>
        <w:pStyle w:val="Nadpis2"/>
        <w:rPr>
          <w:lang w:val="en-GB"/>
        </w:rPr>
      </w:pPr>
      <w:r>
        <w:rPr>
          <w:lang w:val="en-GB"/>
        </w:rPr>
        <w:t>Transport</w:t>
      </w:r>
    </w:p>
    <w:p w:rsidR="00CD1A07" w:rsidRDefault="00CD1A07" w:rsidP="00CD1A07">
      <w:pPr>
        <w:pStyle w:val="Odstavecseseznamem"/>
        <w:numPr>
          <w:ilvl w:val="0"/>
          <w:numId w:val="3"/>
        </w:numPr>
        <w:spacing w:line="276" w:lineRule="auto"/>
        <w:jc w:val="both"/>
      </w:pPr>
      <w:r w:rsidRPr="003F194F">
        <w:rPr>
          <w:b/>
        </w:rPr>
        <w:t>TGV</w:t>
      </w:r>
      <w:r>
        <w:t xml:space="preserve"> (high speed train) – connections to the </w:t>
      </w:r>
      <w:r w:rsidRPr="00A6483E">
        <w:rPr>
          <w:lang w:val="en-GB"/>
        </w:rPr>
        <w:t>neighbo</w:t>
      </w:r>
      <w:r w:rsidR="00A6483E" w:rsidRPr="00A6483E">
        <w:rPr>
          <w:lang w:val="en-GB"/>
        </w:rPr>
        <w:t>u</w:t>
      </w:r>
      <w:r w:rsidRPr="00A6483E">
        <w:rPr>
          <w:lang w:val="en-GB"/>
        </w:rPr>
        <w:t xml:space="preserve">ring </w:t>
      </w:r>
      <w:r>
        <w:t>cities like Amsterdam, Paris, Lille, Cologne or even London</w:t>
      </w:r>
    </w:p>
    <w:p w:rsidR="00CD1A07" w:rsidRDefault="008F244D" w:rsidP="00CD1A07">
      <w:pPr>
        <w:pStyle w:val="Odstavecseseznamem"/>
        <w:jc w:val="both"/>
      </w:pPr>
      <w:hyperlink r:id="rId12" w:history="1">
        <w:r w:rsidR="00CD1A07" w:rsidRPr="00686C49">
          <w:rPr>
            <w:rStyle w:val="Hypertextovodkaz"/>
          </w:rPr>
          <w:t>http://www.tgv-europe.be/en/</w:t>
        </w:r>
      </w:hyperlink>
    </w:p>
    <w:p w:rsidR="00CD1A07" w:rsidRDefault="00CD1A07" w:rsidP="00CD1A07">
      <w:pPr>
        <w:pStyle w:val="Odstavecseseznamem"/>
        <w:numPr>
          <w:ilvl w:val="0"/>
          <w:numId w:val="3"/>
        </w:numPr>
        <w:spacing w:line="276" w:lineRule="auto"/>
        <w:jc w:val="both"/>
      </w:pPr>
      <w:r w:rsidRPr="000F202A">
        <w:rPr>
          <w:b/>
        </w:rPr>
        <w:t>Travelling by train in Belgium</w:t>
      </w:r>
      <w:r>
        <w:t xml:space="preserve"> - </w:t>
      </w:r>
      <w:hyperlink r:id="rId13" w:history="1">
        <w:r w:rsidRPr="00686C49">
          <w:rPr>
            <w:rStyle w:val="Hypertextovodkaz"/>
          </w:rPr>
          <w:t>http://www.belgianrail.be/en/Default.aspx</w:t>
        </w:r>
      </w:hyperlink>
      <w:r>
        <w:t xml:space="preserve"> - very cheap for students, special offers</w:t>
      </w:r>
      <w:r w:rsidR="00720163">
        <w:t xml:space="preserve"> – Leuven is about 20 m</w:t>
      </w:r>
      <w:r w:rsidR="00A6483E">
        <w:t>inutes by train from Brussels, 4</w:t>
      </w:r>
      <w:r w:rsidR="00720163">
        <w:t>0 minutes from Antwerp and 2 or 3 hours from cities like Paris, Amsterdam and Calais</w:t>
      </w:r>
      <w:r w:rsidR="000F202A">
        <w:t>,</w:t>
      </w:r>
      <w:r w:rsidR="000F202A" w:rsidRPr="000F202A">
        <w:t xml:space="preserve"> </w:t>
      </w:r>
      <w:r w:rsidR="000F202A">
        <w:t xml:space="preserve">the university city is also only a 15 minute train ride away from </w:t>
      </w:r>
      <w:r w:rsidR="000F202A" w:rsidRPr="000F202A">
        <w:t>Brussels International Airport</w:t>
      </w:r>
    </w:p>
    <w:p w:rsidR="00CD1A07" w:rsidRDefault="00CD1A07" w:rsidP="00CD1A07">
      <w:pPr>
        <w:pStyle w:val="Odstavecseseznamem"/>
        <w:numPr>
          <w:ilvl w:val="0"/>
          <w:numId w:val="3"/>
        </w:numPr>
        <w:spacing w:line="276" w:lineRule="auto"/>
        <w:jc w:val="both"/>
      </w:pPr>
      <w:r w:rsidRPr="003F194F">
        <w:rPr>
          <w:b/>
        </w:rPr>
        <w:t>Brussels International Airport</w:t>
      </w:r>
      <w:r>
        <w:t xml:space="preserve"> (in Zaventem) – </w:t>
      </w:r>
      <w:r w:rsidR="000F202A">
        <w:t xml:space="preserve">15 minutes by train from Brussels International Airport to Leuven </w:t>
      </w:r>
    </w:p>
    <w:p w:rsidR="00CD1A07" w:rsidRDefault="008F244D" w:rsidP="00CD1A07">
      <w:pPr>
        <w:pStyle w:val="Odstavecseseznamem"/>
        <w:jc w:val="both"/>
      </w:pPr>
      <w:hyperlink r:id="rId14" w:history="1">
        <w:r w:rsidR="00CD1A07" w:rsidRPr="00686C49">
          <w:rPr>
            <w:rStyle w:val="Hypertextovodkaz"/>
          </w:rPr>
          <w:t>http://www.brusselsairport.be/en/</w:t>
        </w:r>
      </w:hyperlink>
    </w:p>
    <w:p w:rsidR="00CD1A07" w:rsidRDefault="00CD1A07" w:rsidP="00CD1A07">
      <w:pPr>
        <w:pStyle w:val="Odstavecseseznamem"/>
        <w:numPr>
          <w:ilvl w:val="0"/>
          <w:numId w:val="3"/>
        </w:numPr>
        <w:spacing w:line="276" w:lineRule="auto"/>
        <w:jc w:val="both"/>
      </w:pPr>
      <w:r>
        <w:lastRenderedPageBreak/>
        <w:t>3 different</w:t>
      </w:r>
      <w:r w:rsidRPr="00736BB8">
        <w:rPr>
          <w:color w:val="FF0000"/>
        </w:rPr>
        <w:t xml:space="preserve"> </w:t>
      </w:r>
      <w:r w:rsidRPr="00E31F0F">
        <w:t xml:space="preserve">bus transport companies  </w:t>
      </w:r>
      <w:r>
        <w:t xml:space="preserve">- </w:t>
      </w:r>
      <w:r w:rsidRPr="003F194F">
        <w:rPr>
          <w:i/>
        </w:rPr>
        <w:t>De Linj</w:t>
      </w:r>
      <w:r>
        <w:t xml:space="preserve"> (responsible for the Flanders network) , </w:t>
      </w:r>
      <w:r w:rsidRPr="003F194F">
        <w:rPr>
          <w:i/>
        </w:rPr>
        <w:t>TEC</w:t>
      </w:r>
      <w:r>
        <w:t xml:space="preserve"> (responsible for Wallonia network) and </w:t>
      </w:r>
      <w:r w:rsidRPr="003F194F">
        <w:rPr>
          <w:i/>
        </w:rPr>
        <w:t>STIB</w:t>
      </w:r>
      <w:r>
        <w:t xml:space="preserve"> (Brusse</w:t>
      </w:r>
      <w:r w:rsidR="00A6483E">
        <w:t>ls metropolitan transport – bus</w:t>
      </w:r>
      <w:r>
        <w:t>es, trams and</w:t>
      </w:r>
      <w:r w:rsidRPr="00E31F0F">
        <w:t xml:space="preserve"> metro</w:t>
      </w:r>
      <w:r>
        <w:t>)</w:t>
      </w:r>
    </w:p>
    <w:p w:rsidR="00CD1A07" w:rsidRDefault="00CD1A07" w:rsidP="00C846FD">
      <w:pPr>
        <w:pStyle w:val="Odstavecseseznamem"/>
        <w:numPr>
          <w:ilvl w:val="0"/>
          <w:numId w:val="3"/>
        </w:numPr>
        <w:spacing w:line="276" w:lineRule="auto"/>
        <w:jc w:val="both"/>
      </w:pPr>
      <w:r w:rsidRPr="003F194F">
        <w:rPr>
          <w:b/>
        </w:rPr>
        <w:t>De Linj</w:t>
      </w:r>
      <w:r>
        <w:t xml:space="preserve"> - </w:t>
      </w:r>
      <w:hyperlink r:id="rId15" w:history="1">
        <w:r w:rsidR="00C846FD" w:rsidRPr="00C40626">
          <w:rPr>
            <w:rStyle w:val="Hypertextovodkaz"/>
          </w:rPr>
          <w:t>http://www.delijn.be/en/index.htm</w:t>
        </w:r>
      </w:hyperlink>
      <w:r w:rsidR="00C846FD">
        <w:t xml:space="preserve"> </w:t>
      </w:r>
      <w:r w:rsidR="000F202A">
        <w:t xml:space="preserve"> - you will use this company in Leuven</w:t>
      </w:r>
    </w:p>
    <w:p w:rsidR="000F202A" w:rsidRDefault="000F202A" w:rsidP="000F202A">
      <w:pPr>
        <w:pStyle w:val="Nadpis3"/>
      </w:pPr>
      <w:r>
        <w:t>Getting to the Business Department</w:t>
      </w:r>
    </w:p>
    <w:p w:rsidR="000F202A" w:rsidRDefault="000F202A" w:rsidP="000F202A">
      <w:pPr>
        <w:pStyle w:val="Odstavecseseznamem"/>
        <w:numPr>
          <w:ilvl w:val="0"/>
          <w:numId w:val="4"/>
        </w:numPr>
        <w:jc w:val="both"/>
      </w:pPr>
      <w:r>
        <w:t xml:space="preserve">By bus – The Heverlee Kazerne bus stop is 200 </w:t>
      </w:r>
      <w:r w:rsidRPr="00782194">
        <w:rPr>
          <w:lang w:val="en-GB"/>
        </w:rPr>
        <w:t>metres</w:t>
      </w:r>
      <w:r>
        <w:t xml:space="preserve"> from the department entrance – buses </w:t>
      </w:r>
      <w:r w:rsidRPr="000F202A">
        <w:rPr>
          <w:b/>
        </w:rPr>
        <w:t>4, 5</w:t>
      </w:r>
      <w:r>
        <w:t xml:space="preserve">, and </w:t>
      </w:r>
      <w:r w:rsidRPr="000F202A">
        <w:rPr>
          <w:b/>
        </w:rPr>
        <w:t>6</w:t>
      </w:r>
      <w:r>
        <w:t xml:space="preserve">. Every 15 minutes there is also a bus from the </w:t>
      </w:r>
      <w:r w:rsidRPr="00782194">
        <w:rPr>
          <w:lang w:val="en-GB"/>
        </w:rPr>
        <w:t>centre</w:t>
      </w:r>
      <w:r>
        <w:t xml:space="preserve"> of Leuven.</w:t>
      </w:r>
      <w:r w:rsidRPr="000F202A">
        <w:t xml:space="preserve"> </w:t>
      </w:r>
      <w:r>
        <w:t>Bus 2 (Naamsesteenweg) – this bus takes you to the department via Naamsesteenweg.</w:t>
      </w:r>
    </w:p>
    <w:p w:rsidR="00CD1A07" w:rsidRPr="000F202A" w:rsidRDefault="000F202A" w:rsidP="00CD1A07">
      <w:pPr>
        <w:pStyle w:val="Odstavecseseznamem"/>
        <w:numPr>
          <w:ilvl w:val="0"/>
          <w:numId w:val="4"/>
        </w:numPr>
        <w:jc w:val="both"/>
      </w:pPr>
      <w:r>
        <w:t>By train – Heverlee Station is a 10-minute walk from the department.</w:t>
      </w:r>
      <w:r w:rsidRPr="000F202A">
        <w:t xml:space="preserve"> </w:t>
      </w:r>
      <w:r>
        <w:t>You can get to Heverlee station on the Leuven-Ottignies line.</w:t>
      </w:r>
    </w:p>
    <w:p w:rsidR="0077205D" w:rsidRDefault="0074633C" w:rsidP="00171D08">
      <w:pPr>
        <w:pStyle w:val="Nadpis2"/>
        <w:rPr>
          <w:lang w:val="en-GB"/>
        </w:rPr>
      </w:pPr>
      <w:r>
        <w:rPr>
          <w:lang w:val="en-GB"/>
        </w:rPr>
        <w:t>Syllabi</w:t>
      </w:r>
    </w:p>
    <w:p w:rsidR="00171D08" w:rsidRDefault="0032403F" w:rsidP="00171D08">
      <w:pPr>
        <w:rPr>
          <w:lang w:val="en-GB"/>
        </w:rPr>
      </w:pPr>
      <w:hyperlink r:id="rId16" w:anchor="bl=all" w:history="1">
        <w:r w:rsidRPr="0032403F">
          <w:rPr>
            <w:rStyle w:val="Hypertextovodkaz"/>
            <w:lang w:val="en-GB"/>
          </w:rPr>
          <w:t>http://onderwijsaanbod.leuven.ucll.be/opleidingen/e/SC_52646823.htm#bl=all</w:t>
        </w:r>
      </w:hyperlink>
      <w:r w:rsidR="00171D08">
        <w:rPr>
          <w:lang w:val="en-GB"/>
        </w:rPr>
        <w:t xml:space="preserve">  - </w:t>
      </w:r>
      <w:r w:rsidR="00A41A6D">
        <w:rPr>
          <w:lang w:val="en-GB"/>
        </w:rPr>
        <w:t>there</w:t>
      </w:r>
      <w:r w:rsidR="00171D08">
        <w:rPr>
          <w:lang w:val="en-GB"/>
        </w:rPr>
        <w:t xml:space="preserve"> you can find syllabus of each course</w:t>
      </w:r>
      <w:r w:rsidR="00A41A6D">
        <w:rPr>
          <w:lang w:val="en-GB"/>
        </w:rPr>
        <w:t xml:space="preserve"> that</w:t>
      </w:r>
      <w:r w:rsidR="00171D08">
        <w:rPr>
          <w:lang w:val="en-GB"/>
        </w:rPr>
        <w:t xml:space="preserve"> you can study </w:t>
      </w:r>
      <w:r w:rsidR="00A41A6D">
        <w:rPr>
          <w:lang w:val="en-GB"/>
        </w:rPr>
        <w:t>at this university on this link</w:t>
      </w:r>
      <w:r w:rsidR="00171D08">
        <w:rPr>
          <w:lang w:val="en-GB"/>
        </w:rPr>
        <w:t xml:space="preserve"> – just click on the course </w:t>
      </w:r>
      <w:r w:rsidR="00A6483E">
        <w:rPr>
          <w:lang w:val="en-GB"/>
        </w:rPr>
        <w:t>of your choice</w:t>
      </w:r>
    </w:p>
    <w:p w:rsidR="00782194" w:rsidRDefault="0074633C" w:rsidP="00782194">
      <w:pPr>
        <w:pStyle w:val="Nadpis2"/>
        <w:rPr>
          <w:lang w:val="en-GB"/>
        </w:rPr>
      </w:pPr>
      <w:r>
        <w:rPr>
          <w:lang w:val="en-GB"/>
        </w:rPr>
        <w:t>Business management</w:t>
      </w:r>
    </w:p>
    <w:p w:rsidR="00782194" w:rsidRDefault="00782194" w:rsidP="00782194">
      <w:pPr>
        <w:jc w:val="both"/>
        <w:rPr>
          <w:b/>
          <w:color w:val="FF0000"/>
        </w:rPr>
      </w:pPr>
      <w:r>
        <w:t xml:space="preserve">The Business management </w:t>
      </w:r>
      <w:r w:rsidRPr="00782194">
        <w:rPr>
          <w:lang w:val="en-GB"/>
        </w:rPr>
        <w:t>programme</w:t>
      </w:r>
      <w:r w:rsidR="00A41A6D">
        <w:rPr>
          <w:lang w:val="en-GB"/>
        </w:rPr>
        <w:t xml:space="preserve"> </w:t>
      </w:r>
      <w:r>
        <w:t>is ope</w:t>
      </w:r>
      <w:r w:rsidR="00D6299E">
        <w:t>n for exchange students</w:t>
      </w:r>
      <w:r>
        <w:t>.</w:t>
      </w:r>
      <w:r w:rsidR="00A41A6D">
        <w:t xml:space="preserve"> Please check the school website for current academic year.</w:t>
      </w:r>
      <w:r>
        <w:t xml:space="preserve"> The courses offered consist of general </w:t>
      </w:r>
      <w:r w:rsidR="006C56FC">
        <w:t>courses</w:t>
      </w:r>
      <w:r>
        <w:t xml:space="preserve"> which can be combined with specific courses in the field of Business Management. All courses are taught in English. </w:t>
      </w:r>
      <w:r w:rsidRPr="00782194">
        <w:rPr>
          <w:b/>
          <w:color w:val="FF0000"/>
        </w:rPr>
        <w:t>Please take into account that a beginner's level of English is not sufficient to successfully take courses and</w:t>
      </w:r>
      <w:r w:rsidR="00A6483E">
        <w:rPr>
          <w:b/>
          <w:color w:val="FF0000"/>
        </w:rPr>
        <w:t xml:space="preserve"> pass</w:t>
      </w:r>
      <w:r w:rsidRPr="00782194">
        <w:rPr>
          <w:b/>
          <w:color w:val="FF0000"/>
        </w:rPr>
        <w:t xml:space="preserve"> exams!!!</w:t>
      </w:r>
    </w:p>
    <w:p w:rsidR="0032403F" w:rsidRDefault="006D2309" w:rsidP="006D2309">
      <w:pPr>
        <w:jc w:val="both"/>
        <w:rPr>
          <w:lang w:val="en"/>
        </w:rPr>
      </w:pPr>
      <w:r w:rsidRPr="00EB40A1">
        <w:rPr>
          <w:rFonts w:asciiTheme="majorHAnsi" w:eastAsiaTheme="majorEastAsia" w:hAnsiTheme="majorHAnsi" w:cstheme="majorBidi"/>
          <w:b/>
          <w:bCs/>
          <w:color w:val="4F81BD" w:themeColor="accent1"/>
          <w:sz w:val="32"/>
          <w:szCs w:val="26"/>
          <w:lang w:val="en-GB"/>
        </w:rPr>
        <w:t>Academic calendar</w:t>
      </w:r>
      <w:r>
        <w:rPr>
          <w:lang w:val="en"/>
        </w:rPr>
        <w:t xml:space="preserve">: </w:t>
      </w:r>
    </w:p>
    <w:p w:rsidR="0032403F" w:rsidRPr="006D2309" w:rsidRDefault="0032403F" w:rsidP="006D2309">
      <w:pPr>
        <w:jc w:val="both"/>
        <w:rPr>
          <w:lang w:val="en"/>
        </w:rPr>
      </w:pPr>
      <w:hyperlink r:id="rId17" w:history="1">
        <w:r w:rsidRPr="0032403F">
          <w:rPr>
            <w:rStyle w:val="Hypertextovodkaz"/>
            <w:lang w:val="en"/>
          </w:rPr>
          <w:t>https://www.ucll.be/international/programmes/academic-information/academic-calendar</w:t>
        </w:r>
      </w:hyperlink>
    </w:p>
    <w:p w:rsidR="00094E48" w:rsidRDefault="00F7591D" w:rsidP="00F7591D">
      <w:pPr>
        <w:pStyle w:val="Nadpis2"/>
        <w:rPr>
          <w:lang w:val="en-GB"/>
        </w:rPr>
      </w:pPr>
      <w:r>
        <w:rPr>
          <w:lang w:val="en-GB"/>
        </w:rPr>
        <w:t>Application and registration</w:t>
      </w:r>
    </w:p>
    <w:p w:rsidR="00F7591D" w:rsidRDefault="00F7591D" w:rsidP="00F7591D">
      <w:pPr>
        <w:jc w:val="both"/>
      </w:pPr>
      <w:r>
        <w:t>First</w:t>
      </w:r>
      <w:r w:rsidR="00B719C1">
        <w:t>ly</w:t>
      </w:r>
      <w:r>
        <w:t xml:space="preserve"> you have to apply at your home university. If you are nominated, </w:t>
      </w:r>
      <w:r w:rsidR="0074633C">
        <w:t>Leuven University College</w:t>
      </w:r>
      <w:r>
        <w:t xml:space="preserve"> will receive an official nomination from your home university stating that you have been selected. </w:t>
      </w:r>
    </w:p>
    <w:p w:rsidR="0074633C" w:rsidRPr="0074633C" w:rsidRDefault="0074633C" w:rsidP="00F7591D">
      <w:pPr>
        <w:jc w:val="both"/>
        <w:rPr>
          <w:b/>
        </w:rPr>
      </w:pPr>
      <w:r w:rsidRPr="0074633C">
        <w:rPr>
          <w:b/>
        </w:rPr>
        <w:t>DEADLINES FOR APPLYING:</w:t>
      </w:r>
    </w:p>
    <w:p w:rsidR="0074633C" w:rsidRDefault="0074633C" w:rsidP="0074633C">
      <w:pPr>
        <w:pStyle w:val="Odstavecseseznamem"/>
        <w:numPr>
          <w:ilvl w:val="0"/>
          <w:numId w:val="5"/>
        </w:numPr>
        <w:jc w:val="both"/>
      </w:pPr>
      <w:r>
        <w:t>15</w:t>
      </w:r>
      <w:r w:rsidR="00B719C1">
        <w:rPr>
          <w:vertAlign w:val="superscript"/>
        </w:rPr>
        <w:t xml:space="preserve"> </w:t>
      </w:r>
      <w:r>
        <w:t>June for Fall semester</w:t>
      </w:r>
    </w:p>
    <w:p w:rsidR="0074633C" w:rsidRDefault="0074633C" w:rsidP="0074633C">
      <w:pPr>
        <w:pStyle w:val="Odstavecseseznamem"/>
        <w:numPr>
          <w:ilvl w:val="0"/>
          <w:numId w:val="5"/>
        </w:numPr>
        <w:jc w:val="both"/>
      </w:pPr>
      <w:r>
        <w:t>15</w:t>
      </w:r>
      <w:r w:rsidR="00B719C1">
        <w:rPr>
          <w:vertAlign w:val="superscript"/>
        </w:rPr>
        <w:t xml:space="preserve"> </w:t>
      </w:r>
      <w:r>
        <w:t>November for Spring semester</w:t>
      </w:r>
    </w:p>
    <w:p w:rsidR="0074633C" w:rsidRPr="0074633C" w:rsidRDefault="0074633C" w:rsidP="0074633C">
      <w:pPr>
        <w:jc w:val="both"/>
        <w:rPr>
          <w:b/>
        </w:rPr>
      </w:pPr>
      <w:r w:rsidRPr="0074633C">
        <w:rPr>
          <w:b/>
        </w:rPr>
        <w:t>What do you have to send and do?</w:t>
      </w:r>
    </w:p>
    <w:p w:rsidR="003116F2" w:rsidRDefault="0074633C" w:rsidP="0074633C">
      <w:pPr>
        <w:pStyle w:val="Odstavecseseznamem"/>
        <w:numPr>
          <w:ilvl w:val="0"/>
          <w:numId w:val="6"/>
        </w:numPr>
      </w:pPr>
      <w:r>
        <w:lastRenderedPageBreak/>
        <w:t xml:space="preserve">Fill in </w:t>
      </w:r>
      <w:r w:rsidRPr="00A1283C">
        <w:rPr>
          <w:b/>
        </w:rPr>
        <w:t>Student Application Form</w:t>
      </w:r>
      <w:r w:rsidR="007E4035">
        <w:t xml:space="preserve"> </w:t>
      </w:r>
      <w:r>
        <w:t xml:space="preserve">- </w:t>
      </w:r>
      <w:hyperlink r:id="rId18" w:history="1">
        <w:r w:rsidR="003116F2" w:rsidRPr="003116F2">
          <w:rPr>
            <w:rStyle w:val="Hypertextovodkaz"/>
          </w:rPr>
          <w:t>https://www.ucll.be/international/programmes/admission/exchange-student-admission</w:t>
        </w:r>
      </w:hyperlink>
    </w:p>
    <w:p w:rsidR="0074633C" w:rsidRDefault="0074633C" w:rsidP="003116F2">
      <w:pPr>
        <w:pStyle w:val="Odstavecseseznamem"/>
      </w:pPr>
      <w:r>
        <w:t xml:space="preserve"> - </w:t>
      </w:r>
      <w:proofErr w:type="gramStart"/>
      <w:r>
        <w:t>you</w:t>
      </w:r>
      <w:proofErr w:type="gramEnd"/>
      <w:r>
        <w:t xml:space="preserve"> can download the form there</w:t>
      </w:r>
    </w:p>
    <w:p w:rsidR="007E4035" w:rsidRDefault="007E4035" w:rsidP="0074633C">
      <w:pPr>
        <w:pStyle w:val="Odstavecseseznamem"/>
        <w:numPr>
          <w:ilvl w:val="0"/>
          <w:numId w:val="6"/>
        </w:numPr>
      </w:pPr>
      <w:r>
        <w:t>Certified copies (in English, French or Dutch) of all your academic transcripts with the official stamp of your university</w:t>
      </w:r>
    </w:p>
    <w:p w:rsidR="007E4035" w:rsidRDefault="007E4035" w:rsidP="0074633C">
      <w:pPr>
        <w:pStyle w:val="Odstavecseseznamem"/>
        <w:numPr>
          <w:ilvl w:val="0"/>
          <w:numId w:val="6"/>
        </w:numPr>
      </w:pPr>
      <w:r>
        <w:t>A personal letter of motivation (+- 450 words) in which you explain</w:t>
      </w:r>
      <w:r w:rsidR="000C1697">
        <w:t xml:space="preserve"> (in English)</w:t>
      </w:r>
      <w:r>
        <w:t xml:space="preserve"> why</w:t>
      </w:r>
      <w:r w:rsidR="000B49E5">
        <w:t xml:space="preserve"> </w:t>
      </w:r>
      <w:r>
        <w:t xml:space="preserve"> you want to study abroad, why you have chosen Belgium in general and more specific Leuven</w:t>
      </w:r>
    </w:p>
    <w:p w:rsidR="000778DD" w:rsidRPr="000778DD" w:rsidRDefault="000778DD" w:rsidP="000778DD">
      <w:pPr>
        <w:pStyle w:val="Odstavecseseznamem"/>
        <w:numPr>
          <w:ilvl w:val="0"/>
          <w:numId w:val="6"/>
        </w:numPr>
        <w:rPr>
          <w:snapToGrid w:val="0"/>
          <w:lang w:val="en-GB"/>
        </w:rPr>
      </w:pPr>
      <w:r w:rsidRPr="000778DD">
        <w:rPr>
          <w:snapToGrid w:val="0"/>
          <w:lang w:val="en-GB"/>
        </w:rPr>
        <w:t xml:space="preserve">A </w:t>
      </w:r>
      <w:r w:rsidRPr="000778DD">
        <w:rPr>
          <w:b/>
          <w:snapToGrid w:val="0"/>
          <w:lang w:val="en-GB"/>
        </w:rPr>
        <w:t>deposit of €</w:t>
      </w:r>
      <w:r w:rsidR="000C1697">
        <w:rPr>
          <w:b/>
          <w:snapToGrid w:val="0"/>
          <w:lang w:val="en-GB"/>
        </w:rPr>
        <w:t>135</w:t>
      </w:r>
      <w:r w:rsidRPr="000778DD">
        <w:rPr>
          <w:snapToGrid w:val="0"/>
          <w:lang w:val="en-GB"/>
        </w:rPr>
        <w:t xml:space="preserve"> (Introduction Week + first week’s accommodation) or </w:t>
      </w:r>
      <w:r w:rsidR="000C1697">
        <w:rPr>
          <w:b/>
          <w:snapToGrid w:val="0"/>
          <w:lang w:val="en-GB"/>
        </w:rPr>
        <w:t>€55</w:t>
      </w:r>
      <w:r w:rsidRPr="000778DD">
        <w:rPr>
          <w:snapToGrid w:val="0"/>
          <w:lang w:val="en-GB"/>
        </w:rPr>
        <w:t xml:space="preserve">  (Introduction Week)  is to be paid into the account of the Univer</w:t>
      </w:r>
      <w:r>
        <w:rPr>
          <w:snapToGrid w:val="0"/>
          <w:lang w:val="en-GB"/>
        </w:rPr>
        <w:t xml:space="preserve">sity College </w:t>
      </w:r>
      <w:r w:rsidR="000C1697">
        <w:rPr>
          <w:snapToGrid w:val="0"/>
          <w:lang w:val="en-GB"/>
        </w:rPr>
        <w:t>after having received confirmation of acceptance</w:t>
      </w:r>
    </w:p>
    <w:p w:rsidR="007E4035" w:rsidRDefault="007E4035" w:rsidP="007E4035">
      <w:pPr>
        <w:pStyle w:val="Odstavecseseznamem"/>
        <w:numPr>
          <w:ilvl w:val="0"/>
          <w:numId w:val="6"/>
        </w:numPr>
      </w:pPr>
      <w:r>
        <w:t xml:space="preserve">Send all these documents by </w:t>
      </w:r>
      <w:r w:rsidR="000C1697">
        <w:t>ordinary mail</w:t>
      </w:r>
      <w:r>
        <w:t xml:space="preserve"> or by e</w:t>
      </w:r>
      <w:r w:rsidR="000C1697">
        <w:t>-</w:t>
      </w:r>
      <w:r>
        <w:t xml:space="preserve">mail </w:t>
      </w:r>
      <w:hyperlink r:id="rId19" w:history="1">
        <w:r w:rsidRPr="004611E2">
          <w:rPr>
            <w:rStyle w:val="Hypertextovodkaz"/>
          </w:rPr>
          <w:t>international</w:t>
        </w:r>
        <w:r w:rsidRPr="004611E2">
          <w:rPr>
            <w:rStyle w:val="Hypertextovodkaz"/>
            <w:lang w:val="cs-CZ"/>
          </w:rPr>
          <w:t>@</w:t>
        </w:r>
        <w:r w:rsidRPr="004611E2">
          <w:rPr>
            <w:rStyle w:val="Hypertextovodkaz"/>
            <w:lang w:val="en-GB"/>
          </w:rPr>
          <w:t>khleuven.be</w:t>
        </w:r>
      </w:hyperlink>
      <w:r>
        <w:rPr>
          <w:lang w:val="en-GB"/>
        </w:rPr>
        <w:t xml:space="preserve"> </w:t>
      </w:r>
    </w:p>
    <w:p w:rsidR="007E4035" w:rsidRDefault="007E4035" w:rsidP="007E4035">
      <w:pPr>
        <w:ind w:left="360"/>
        <w:jc w:val="center"/>
        <w:rPr>
          <w:lang w:val="en"/>
        </w:rPr>
      </w:pPr>
      <w:r w:rsidRPr="007E4035">
        <w:rPr>
          <w:b/>
          <w:lang w:val="en"/>
        </w:rPr>
        <w:t>Address:</w:t>
      </w:r>
      <w:r>
        <w:rPr>
          <w:b/>
          <w:lang w:val="en"/>
        </w:rPr>
        <w:t xml:space="preserve"> </w:t>
      </w:r>
      <w:r>
        <w:rPr>
          <w:lang w:val="en"/>
        </w:rPr>
        <w:t>Leuven University College</w:t>
      </w:r>
      <w:r>
        <w:rPr>
          <w:lang w:val="en"/>
        </w:rPr>
        <w:br/>
      </w:r>
      <w:r w:rsidR="00621364">
        <w:rPr>
          <w:lang w:val="en"/>
        </w:rPr>
        <w:t xml:space="preserve">      </w:t>
      </w:r>
      <w:r>
        <w:rPr>
          <w:lang w:val="en"/>
        </w:rPr>
        <w:t>International Office</w:t>
      </w:r>
      <w:r>
        <w:rPr>
          <w:lang w:val="en"/>
        </w:rPr>
        <w:br/>
        <w:t>Attn. Erasmus Mobility Officer</w:t>
      </w:r>
      <w:r>
        <w:rPr>
          <w:lang w:val="en"/>
        </w:rPr>
        <w:br/>
        <w:t>Abdij van Park 9</w:t>
      </w:r>
      <w:r>
        <w:rPr>
          <w:lang w:val="en"/>
        </w:rPr>
        <w:br/>
        <w:t>B-3001 Heverlee</w:t>
      </w:r>
    </w:p>
    <w:p w:rsidR="000778DD" w:rsidRDefault="000778DD" w:rsidP="000778DD">
      <w:pPr>
        <w:pStyle w:val="Nadpis2"/>
        <w:rPr>
          <w:lang w:val="en"/>
        </w:rPr>
      </w:pPr>
      <w:r>
        <w:rPr>
          <w:lang w:val="en"/>
        </w:rPr>
        <w:t>Exam</w:t>
      </w:r>
    </w:p>
    <w:p w:rsidR="000778DD" w:rsidRPr="000778DD" w:rsidRDefault="00A1283C" w:rsidP="000778DD">
      <w:pPr>
        <w:rPr>
          <w:lang w:val="en"/>
        </w:rPr>
      </w:pPr>
      <w:r>
        <w:t>Contact examinations of all course units of the first semester will take place during the January and June examination period. These examinations are considered first examination opportunities. During the August/September examination period students may use the second examination opportunity for all course units, unless this opportunity has already been exhausted in June based on a decision by the course director or at a student’s request.</w:t>
      </w:r>
    </w:p>
    <w:p w:rsidR="00D13C22" w:rsidRDefault="00D13C22" w:rsidP="000778DD">
      <w:pPr>
        <w:pStyle w:val="Nadpis2"/>
      </w:pPr>
      <w:r>
        <w:t>Arrival and accommodation</w:t>
      </w:r>
    </w:p>
    <w:p w:rsidR="00D13C22" w:rsidRDefault="00D13C22" w:rsidP="00D13C22">
      <w:pPr>
        <w:pStyle w:val="Nadpis3"/>
      </w:pPr>
      <w:r>
        <w:t>Arrival</w:t>
      </w:r>
    </w:p>
    <w:p w:rsidR="00D13C22" w:rsidRDefault="00D13C22" w:rsidP="00D13C22">
      <w:pPr>
        <w:jc w:val="both"/>
        <w:rPr>
          <w:lang w:val="en"/>
        </w:rPr>
      </w:pPr>
      <w:r>
        <w:rPr>
          <w:lang w:val="en"/>
        </w:rPr>
        <w:t xml:space="preserve">To kick off the semester the university organizes an </w:t>
      </w:r>
      <w:r w:rsidRPr="00D13C22">
        <w:t>Introduction Week</w:t>
      </w:r>
      <w:r>
        <w:rPr>
          <w:lang w:val="en"/>
        </w:rPr>
        <w:t xml:space="preserve"> </w:t>
      </w:r>
      <w:r w:rsidR="000C1697">
        <w:rPr>
          <w:lang w:val="en"/>
        </w:rPr>
        <w:t xml:space="preserve">for exchange students </w:t>
      </w:r>
      <w:r>
        <w:rPr>
          <w:lang w:val="en"/>
        </w:rPr>
        <w:t>in September and in February</w:t>
      </w:r>
      <w:r w:rsidR="000C1697">
        <w:rPr>
          <w:lang w:val="en"/>
        </w:rPr>
        <w:t xml:space="preserve">, just before the start of the </w:t>
      </w:r>
      <w:proofErr w:type="gramStart"/>
      <w:r w:rsidR="000C1697">
        <w:rPr>
          <w:lang w:val="en"/>
        </w:rPr>
        <w:t>Fall</w:t>
      </w:r>
      <w:proofErr w:type="gramEnd"/>
      <w:r w:rsidR="000C1697">
        <w:rPr>
          <w:lang w:val="en"/>
        </w:rPr>
        <w:t xml:space="preserve"> and S</w:t>
      </w:r>
      <w:r>
        <w:rPr>
          <w:lang w:val="en"/>
        </w:rPr>
        <w:t>pring semester</w:t>
      </w:r>
      <w:r w:rsidRPr="00D13C22">
        <w:t>. All exchange</w:t>
      </w:r>
      <w:r>
        <w:rPr>
          <w:lang w:val="en"/>
        </w:rPr>
        <w:t xml:space="preserve"> students are invited to attend the welcome sessions. </w:t>
      </w:r>
      <w:r w:rsidR="000C1697">
        <w:rPr>
          <w:lang w:val="en"/>
        </w:rPr>
        <w:t>The university</w:t>
      </w:r>
      <w:r>
        <w:rPr>
          <w:lang w:val="en"/>
        </w:rPr>
        <w:t xml:space="preserve"> provide</w:t>
      </w:r>
      <w:r w:rsidR="000C1697">
        <w:rPr>
          <w:lang w:val="en"/>
        </w:rPr>
        <w:t>s</w:t>
      </w:r>
      <w:r>
        <w:rPr>
          <w:lang w:val="en"/>
        </w:rPr>
        <w:t xml:space="preserve"> you with lots of information on Leuven, the university college </w:t>
      </w:r>
      <w:r w:rsidR="000C1697">
        <w:rPr>
          <w:lang w:val="en"/>
        </w:rPr>
        <w:t xml:space="preserve">itself </w:t>
      </w:r>
      <w:r>
        <w:rPr>
          <w:lang w:val="en"/>
        </w:rPr>
        <w:t xml:space="preserve">and your specific </w:t>
      </w:r>
      <w:r w:rsidRPr="00D13C22">
        <w:rPr>
          <w:lang w:val="en-GB"/>
        </w:rPr>
        <w:t>programme</w:t>
      </w:r>
      <w:r>
        <w:rPr>
          <w:lang w:val="en"/>
        </w:rPr>
        <w:t>.</w:t>
      </w:r>
    </w:p>
    <w:p w:rsidR="00D13C22" w:rsidRPr="00D13C22" w:rsidRDefault="00D13C22" w:rsidP="00D13C22">
      <w:pPr>
        <w:rPr>
          <w:lang w:val="en-GB"/>
        </w:rPr>
      </w:pPr>
      <w:r w:rsidRPr="00D13C22">
        <w:rPr>
          <w:lang w:val="en-GB"/>
        </w:rPr>
        <w:t>To participate in the Introduction Week you</w:t>
      </w:r>
      <w:r>
        <w:rPr>
          <w:lang w:val="en-GB"/>
        </w:rPr>
        <w:t xml:space="preserve"> have</w:t>
      </w:r>
      <w:r w:rsidRPr="00D13C22">
        <w:rPr>
          <w:lang w:val="en-GB"/>
        </w:rPr>
        <w:t xml:space="preserve"> to pay a fee of </w:t>
      </w:r>
      <w:r w:rsidRPr="00D13C22">
        <w:rPr>
          <w:b/>
          <w:bCs/>
          <w:lang w:val="en-GB"/>
        </w:rPr>
        <w:t>€ 1</w:t>
      </w:r>
      <w:r w:rsidR="00155E21">
        <w:rPr>
          <w:b/>
          <w:bCs/>
          <w:lang w:val="en-GB"/>
        </w:rPr>
        <w:t>70</w:t>
      </w:r>
      <w:r w:rsidRPr="00D13C22">
        <w:rPr>
          <w:b/>
          <w:bCs/>
          <w:lang w:val="en-GB"/>
        </w:rPr>
        <w:t xml:space="preserve"> </w:t>
      </w:r>
      <w:r w:rsidRPr="00D13C22">
        <w:rPr>
          <w:lang w:val="en-GB"/>
        </w:rPr>
        <w:t xml:space="preserve">for the first week’s board and lodging. </w:t>
      </w:r>
    </w:p>
    <w:p w:rsidR="00D13C22" w:rsidRPr="00D13C22" w:rsidRDefault="00D13C22" w:rsidP="00D13C22">
      <w:pPr>
        <w:rPr>
          <w:lang w:val="en-GB"/>
        </w:rPr>
      </w:pPr>
      <w:r w:rsidRPr="00D13C22">
        <w:rPr>
          <w:b/>
          <w:bCs/>
          <w:lang w:val="en-GB"/>
        </w:rPr>
        <w:lastRenderedPageBreak/>
        <w:t xml:space="preserve">What does this fee include? </w:t>
      </w:r>
    </w:p>
    <w:p w:rsidR="00D13C22" w:rsidRP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Pr="00D13C22">
        <w:rPr>
          <w:lang w:val="en-GB"/>
        </w:rPr>
        <w:t xml:space="preserve">a room at the Youth Hostel for the first week </w:t>
      </w:r>
    </w:p>
    <w:p w:rsidR="00D13C22" w:rsidRP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Pr="00D13C22">
        <w:rPr>
          <w:lang w:val="en-GB"/>
        </w:rPr>
        <w:t xml:space="preserve">student card </w:t>
      </w:r>
    </w:p>
    <w:p w:rsidR="00D13C22" w:rsidRP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Pr="00D13C22">
        <w:rPr>
          <w:lang w:val="en-GB"/>
        </w:rPr>
        <w:t xml:space="preserve">sports card </w:t>
      </w:r>
    </w:p>
    <w:p w:rsidR="00D13C22" w:rsidRP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Pr="00D13C22">
        <w:rPr>
          <w:lang w:val="en-GB"/>
        </w:rPr>
        <w:t xml:space="preserve">Internet access in student room </w:t>
      </w:r>
    </w:p>
    <w:p w:rsidR="00D13C22" w:rsidRP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007C1CDE">
        <w:rPr>
          <w:lang w:val="en-GB"/>
        </w:rPr>
        <w:t>several meals during introduction week</w:t>
      </w:r>
      <w:r w:rsidRPr="00D13C22">
        <w:rPr>
          <w:lang w:val="en-GB"/>
        </w:rPr>
        <w:t xml:space="preserve"> </w:t>
      </w:r>
    </w:p>
    <w:p w:rsidR="00D13C22" w:rsidRDefault="00D13C22" w:rsidP="00D13C22">
      <w:pPr>
        <w:rPr>
          <w:lang w:val="en-GB"/>
        </w:rPr>
      </w:pPr>
      <w:r w:rsidRPr="00D13C22">
        <w:rPr>
          <w:rFonts w:ascii="Wingdings" w:hAnsi="Wingdings" w:cs="Wingdings"/>
          <w:sz w:val="23"/>
          <w:szCs w:val="23"/>
          <w:lang w:val="en-GB"/>
        </w:rPr>
        <w:t></w:t>
      </w:r>
      <w:r w:rsidRPr="00D13C22">
        <w:rPr>
          <w:rFonts w:ascii="Wingdings" w:hAnsi="Wingdings" w:cs="Wingdings"/>
          <w:sz w:val="23"/>
          <w:szCs w:val="23"/>
          <w:lang w:val="en-GB"/>
        </w:rPr>
        <w:t></w:t>
      </w:r>
      <w:r w:rsidR="007C1CDE">
        <w:rPr>
          <w:lang w:val="en-GB"/>
        </w:rPr>
        <w:t>all activities of introduction week</w:t>
      </w:r>
    </w:p>
    <w:p w:rsidR="00D13C22" w:rsidRDefault="00D13C22" w:rsidP="00D13C22">
      <w:pPr>
        <w:rPr>
          <w:lang w:val="en-GB"/>
        </w:rPr>
      </w:pPr>
      <w:r w:rsidRPr="00D13C22">
        <w:rPr>
          <w:lang w:val="en-GB"/>
        </w:rPr>
        <w:t xml:space="preserve">If you have already found a student room in Leuven and do not require accommodation during the first week, the </w:t>
      </w:r>
      <w:r w:rsidRPr="00D13C22">
        <w:rPr>
          <w:b/>
          <w:bCs/>
          <w:lang w:val="en-GB"/>
        </w:rPr>
        <w:t>fee is €</w:t>
      </w:r>
      <w:r w:rsidR="00155E21">
        <w:rPr>
          <w:b/>
          <w:bCs/>
          <w:lang w:val="en-GB"/>
        </w:rPr>
        <w:t>80</w:t>
      </w:r>
      <w:r w:rsidRPr="00D13C22">
        <w:rPr>
          <w:b/>
          <w:bCs/>
          <w:lang w:val="en-GB"/>
        </w:rPr>
        <w:t xml:space="preserve"> </w:t>
      </w:r>
      <w:r w:rsidRPr="00D13C22">
        <w:rPr>
          <w:lang w:val="en-GB"/>
        </w:rPr>
        <w:t>which includes all the above minus lodging during the introduction week.</w:t>
      </w:r>
    </w:p>
    <w:p w:rsidR="00D13C22" w:rsidRDefault="00D13C22" w:rsidP="00D13C22">
      <w:pPr>
        <w:pStyle w:val="Nadpis3"/>
        <w:rPr>
          <w:lang w:val="en-GB"/>
        </w:rPr>
      </w:pPr>
      <w:r>
        <w:rPr>
          <w:lang w:val="en-GB"/>
        </w:rPr>
        <w:t>Accommodation</w:t>
      </w:r>
    </w:p>
    <w:p w:rsidR="00D13C22" w:rsidRPr="00D13C22" w:rsidRDefault="00D13C22" w:rsidP="009A5B5C">
      <w:pPr>
        <w:jc w:val="both"/>
        <w:rPr>
          <w:lang w:val="en-GB"/>
        </w:rPr>
      </w:pPr>
      <w:r w:rsidRPr="00D13C22">
        <w:rPr>
          <w:lang w:val="en-GB"/>
        </w:rPr>
        <w:t>Upon arrival in Belgium, you will be accommodated at the youth hostel from Sunday night through Friday morning of the Introduction Week (with the €</w:t>
      </w:r>
      <w:r w:rsidR="00155E21">
        <w:rPr>
          <w:lang w:val="en-GB"/>
        </w:rPr>
        <w:t>170</w:t>
      </w:r>
      <w:r w:rsidRPr="00D13C22">
        <w:rPr>
          <w:lang w:val="en-GB"/>
        </w:rPr>
        <w:t xml:space="preserve"> fee). On Monday (first day of introduction week) you will be accompanied to the housing office for assistance in finding permanent accommodation. </w:t>
      </w:r>
    </w:p>
    <w:p w:rsidR="00D13C22" w:rsidRDefault="00D13C22" w:rsidP="009A5B5C">
      <w:pPr>
        <w:jc w:val="both"/>
        <w:rPr>
          <w:lang w:val="en-GB"/>
        </w:rPr>
      </w:pPr>
      <w:r w:rsidRPr="00D13C22">
        <w:rPr>
          <w:lang w:val="en-GB"/>
        </w:rPr>
        <w:t>At the Housing Service you will be given information and guided through the procedure to find permanent housing.</w:t>
      </w:r>
    </w:p>
    <w:p w:rsidR="009A5B5C" w:rsidRDefault="009A5B5C" w:rsidP="009A5B5C">
      <w:pPr>
        <w:jc w:val="both"/>
        <w:rPr>
          <w:lang w:val="en-GB"/>
        </w:rPr>
      </w:pPr>
      <w:r w:rsidRPr="009A5B5C">
        <w:rPr>
          <w:lang w:val="en-GB"/>
        </w:rPr>
        <w:t xml:space="preserve">There are two types of housing which exchange students can choose from, namely </w:t>
      </w:r>
      <w:r w:rsidRPr="009A5B5C">
        <w:rPr>
          <w:b/>
          <w:i/>
          <w:lang w:val="en-GB"/>
        </w:rPr>
        <w:t>student rooms</w:t>
      </w:r>
      <w:r w:rsidRPr="009A5B5C">
        <w:rPr>
          <w:lang w:val="en-GB"/>
        </w:rPr>
        <w:t xml:space="preserve"> and </w:t>
      </w:r>
      <w:r w:rsidRPr="009A5B5C">
        <w:rPr>
          <w:b/>
          <w:i/>
          <w:lang w:val="en-GB"/>
        </w:rPr>
        <w:t>studios</w:t>
      </w:r>
      <w:r w:rsidRPr="009A5B5C">
        <w:rPr>
          <w:lang w:val="en-GB"/>
        </w:rPr>
        <w:t xml:space="preserve">. </w:t>
      </w:r>
    </w:p>
    <w:p w:rsidR="007C1CDE" w:rsidRPr="009A5B5C" w:rsidRDefault="007C1CDE" w:rsidP="009A5B5C">
      <w:pPr>
        <w:jc w:val="both"/>
        <w:rPr>
          <w:lang w:val="en-GB"/>
        </w:rPr>
      </w:pPr>
    </w:p>
    <w:p w:rsidR="009A5B5C" w:rsidRDefault="009A5B5C" w:rsidP="009A5B5C">
      <w:pPr>
        <w:jc w:val="both"/>
        <w:rPr>
          <w:b/>
          <w:bCs/>
        </w:rPr>
      </w:pPr>
      <w:r>
        <w:rPr>
          <w:b/>
          <w:bCs/>
        </w:rPr>
        <w:t>Student rooms</w:t>
      </w:r>
    </w:p>
    <w:p w:rsidR="009A5B5C" w:rsidRDefault="009A5B5C" w:rsidP="009A5B5C">
      <w:pPr>
        <w:jc w:val="both"/>
        <w:rPr>
          <w:lang w:val="en-GB"/>
        </w:rPr>
      </w:pPr>
      <w:r w:rsidRPr="009A5B5C">
        <w:rPr>
          <w:lang w:val="en-GB"/>
        </w:rPr>
        <w:t>Students generally rent a room in a student house shared with between 5 and 15 fellow students. Rooms are mostly for 1 person and furnished. The average size of a room is 12 m². Bed linen and kitchen utensils are not provided. Each room normally has a private sink, but showers, toilets and kitchen are shared. Access to the internet (“</w:t>
      </w:r>
      <w:proofErr w:type="spellStart"/>
      <w:r w:rsidRPr="009A5B5C">
        <w:rPr>
          <w:lang w:val="en-GB"/>
        </w:rPr>
        <w:t>Kotnet</w:t>
      </w:r>
      <w:proofErr w:type="spellEnd"/>
      <w:r w:rsidRPr="009A5B5C">
        <w:rPr>
          <w:lang w:val="en-GB"/>
        </w:rPr>
        <w:t xml:space="preserve">”) is widely available in private student accommodation. </w:t>
      </w:r>
    </w:p>
    <w:p w:rsidR="009A5B5C" w:rsidRPr="009A5B5C" w:rsidRDefault="009A5B5C" w:rsidP="009A5B5C">
      <w:pPr>
        <w:jc w:val="both"/>
        <w:rPr>
          <w:lang w:val="en-GB"/>
        </w:rPr>
      </w:pPr>
      <w:r>
        <w:lastRenderedPageBreak/>
        <w:t xml:space="preserve">The average rent </w:t>
      </w:r>
      <w:r w:rsidR="007C1CDE">
        <w:t>varies between € 280 and € 35</w:t>
      </w:r>
      <w:r>
        <w:t>0 per month, including expenses for heating, electricity and water (utilities). The price depends on the rental term, size and the private comfort of the room.</w:t>
      </w:r>
    </w:p>
    <w:p w:rsidR="009A5B5C" w:rsidRDefault="009A5B5C" w:rsidP="009A5B5C">
      <w:pPr>
        <w:jc w:val="both"/>
        <w:rPr>
          <w:b/>
          <w:lang w:val="en-GB"/>
        </w:rPr>
      </w:pPr>
      <w:r w:rsidRPr="009A5B5C">
        <w:rPr>
          <w:b/>
          <w:lang w:val="en-GB"/>
        </w:rPr>
        <w:t>Studios</w:t>
      </w:r>
    </w:p>
    <w:p w:rsidR="009A5B5C" w:rsidRDefault="009A5B5C" w:rsidP="009A5B5C">
      <w:pPr>
        <w:jc w:val="both"/>
        <w:rPr>
          <w:lang w:val="en-GB"/>
        </w:rPr>
      </w:pPr>
      <w:r>
        <w:rPr>
          <w:lang w:val="en-GB"/>
        </w:rPr>
        <w:t xml:space="preserve"> </w:t>
      </w:r>
      <w:r w:rsidRPr="009A5B5C">
        <w:rPr>
          <w:lang w:val="en-GB"/>
        </w:rPr>
        <w:t>“Studio” is the word commonly used in Leuven to refer to a one-room flat, with a private bathroom and kitchenette. Studios usually come furnished and have an average size of 18 m</w:t>
      </w:r>
      <w:r w:rsidRPr="009A5B5C">
        <w:rPr>
          <w:vertAlign w:val="superscript"/>
          <w:lang w:val="en-GB"/>
        </w:rPr>
        <w:t>2</w:t>
      </w:r>
      <w:r w:rsidRPr="009A5B5C">
        <w:rPr>
          <w:lang w:val="en-GB"/>
        </w:rPr>
        <w:t>. According to government regulations the size of a studio for 2 persons needs to be minimum 27m². The size of the bathroom is not included. A studio for 2 persons is not always suitable for 2 friends because it is often equipped for a couple (e.g. it</w:t>
      </w:r>
      <w:r>
        <w:rPr>
          <w:lang w:val="en-GB"/>
        </w:rPr>
        <w:t xml:space="preserve"> has a double bed). The common </w:t>
      </w:r>
      <w:r w:rsidRPr="009A5B5C">
        <w:rPr>
          <w:lang w:val="en-GB"/>
        </w:rPr>
        <w:t xml:space="preserve">rental period for </w:t>
      </w:r>
      <w:r>
        <w:rPr>
          <w:lang w:val="en-GB"/>
        </w:rPr>
        <w:t xml:space="preserve">a studio is 12 months but some </w:t>
      </w:r>
      <w:r w:rsidRPr="009A5B5C">
        <w:rPr>
          <w:lang w:val="en-GB"/>
        </w:rPr>
        <w:t>studios can be re</w:t>
      </w:r>
      <w:r>
        <w:rPr>
          <w:lang w:val="en-GB"/>
        </w:rPr>
        <w:t xml:space="preserve">nted for a shorter period. The </w:t>
      </w:r>
      <w:r w:rsidRPr="009A5B5C">
        <w:rPr>
          <w:lang w:val="en-GB"/>
        </w:rPr>
        <w:t>average rent is</w:t>
      </w:r>
      <w:r>
        <w:rPr>
          <w:lang w:val="en-GB"/>
        </w:rPr>
        <w:t xml:space="preserve"> approx. € 460 per month for a </w:t>
      </w:r>
      <w:r w:rsidRPr="009A5B5C">
        <w:rPr>
          <w:lang w:val="en-GB"/>
        </w:rPr>
        <w:t>studio for 1 per</w:t>
      </w:r>
      <w:r w:rsidR="007C1CDE">
        <w:rPr>
          <w:lang w:val="en-GB"/>
        </w:rPr>
        <w:t>son and € 7</w:t>
      </w:r>
      <w:r>
        <w:rPr>
          <w:lang w:val="en-GB"/>
        </w:rPr>
        <w:t xml:space="preserve">00 for a studio for </w:t>
      </w:r>
      <w:r w:rsidRPr="009A5B5C">
        <w:rPr>
          <w:lang w:val="en-GB"/>
        </w:rPr>
        <w:t>2 persons. The cos</w:t>
      </w:r>
      <w:r>
        <w:rPr>
          <w:lang w:val="en-GB"/>
        </w:rPr>
        <w:t xml:space="preserve">t for heating, electricity and </w:t>
      </w:r>
      <w:r w:rsidRPr="009A5B5C">
        <w:rPr>
          <w:lang w:val="en-GB"/>
        </w:rPr>
        <w:t>water (utilities) is usually not included. Access to the internet (“</w:t>
      </w:r>
      <w:proofErr w:type="spellStart"/>
      <w:r w:rsidRPr="009A5B5C">
        <w:rPr>
          <w:lang w:val="en-GB"/>
        </w:rPr>
        <w:t>Kotnet</w:t>
      </w:r>
      <w:proofErr w:type="spellEnd"/>
      <w:r w:rsidRPr="009A5B5C">
        <w:rPr>
          <w:lang w:val="en-GB"/>
        </w:rPr>
        <w:t xml:space="preserve">”) is widely available in private student accommodation. </w:t>
      </w:r>
    </w:p>
    <w:p w:rsidR="009A5B5C" w:rsidRDefault="009A5B5C" w:rsidP="009A5B5C">
      <w:pPr>
        <w:jc w:val="both"/>
        <w:rPr>
          <w:b/>
          <w:lang w:val="en-GB"/>
        </w:rPr>
      </w:pPr>
      <w:r w:rsidRPr="009A5B5C">
        <w:rPr>
          <w:b/>
          <w:lang w:val="en-GB"/>
        </w:rPr>
        <w:t>Deposit</w:t>
      </w:r>
    </w:p>
    <w:p w:rsidR="009A5B5C" w:rsidRPr="009A5B5C" w:rsidRDefault="009A5B5C" w:rsidP="009A5B5C">
      <w:pPr>
        <w:jc w:val="both"/>
        <w:rPr>
          <w:b/>
          <w:lang w:val="en-GB"/>
        </w:rPr>
      </w:pPr>
      <w:r>
        <w:t>When you conclude a contract, the payment of a deposit is required. For rooms, a deposit of one or two months’ rent is usual. For studios and apartments, deposits generally amount to two months’ rent. This sum can never be considered as rent and can only be used to compensate for damage to the rented property caused by the tenant or by third parties to whom the tenant has granted access.</w:t>
      </w:r>
    </w:p>
    <w:p w:rsidR="007C1CDE" w:rsidRDefault="007C1CDE" w:rsidP="007C1CDE">
      <w:pPr>
        <w:pStyle w:val="Nadpis2"/>
      </w:pPr>
      <w:r>
        <w:t>Do not forget to pack the following</w:t>
      </w:r>
    </w:p>
    <w:p w:rsidR="007C1CDE" w:rsidRDefault="007C1CDE" w:rsidP="007C1CDE">
      <w:pPr>
        <w:pStyle w:val="Odstavecseseznamem"/>
        <w:numPr>
          <w:ilvl w:val="0"/>
          <w:numId w:val="9"/>
        </w:numPr>
      </w:pPr>
      <w:r w:rsidRPr="006171F5">
        <w:t xml:space="preserve">Valid identification document: passport / identification card (Note: please check that your passport is valid for the whole period of </w:t>
      </w:r>
      <w:r w:rsidRPr="00E31F0F">
        <w:t>your stay in Belgium</w:t>
      </w:r>
      <w:r w:rsidRPr="006171F5">
        <w:t>.</w:t>
      </w:r>
      <w:r w:rsidR="00155E21">
        <w:t>)</w:t>
      </w:r>
    </w:p>
    <w:p w:rsidR="007C1CDE" w:rsidRDefault="007C1CDE" w:rsidP="007C1CDE">
      <w:pPr>
        <w:pStyle w:val="Odstavecseseznamem"/>
        <w:numPr>
          <w:ilvl w:val="0"/>
          <w:numId w:val="9"/>
        </w:numPr>
      </w:pPr>
      <w:r>
        <w:t>Debit / credit card</w:t>
      </w:r>
    </w:p>
    <w:p w:rsidR="007C1CDE" w:rsidRDefault="007C1CDE" w:rsidP="007C1CDE">
      <w:pPr>
        <w:pStyle w:val="Odstavecseseznamem"/>
        <w:numPr>
          <w:ilvl w:val="0"/>
          <w:numId w:val="9"/>
        </w:numPr>
      </w:pPr>
      <w:r w:rsidRPr="006171F5">
        <w:t>European Health Insur</w:t>
      </w:r>
      <w:r>
        <w:t>ance Card / Insurance documents</w:t>
      </w:r>
    </w:p>
    <w:p w:rsidR="007C1CDE" w:rsidRPr="00E31F0F" w:rsidRDefault="007C1CDE" w:rsidP="007C1CDE">
      <w:pPr>
        <w:pStyle w:val="Odstavecseseznamem"/>
        <w:numPr>
          <w:ilvl w:val="0"/>
          <w:numId w:val="9"/>
        </w:numPr>
        <w:rPr>
          <w:color w:val="FF0000"/>
        </w:rPr>
      </w:pPr>
      <w:r>
        <w:t xml:space="preserve">Letter of acceptance and </w:t>
      </w:r>
      <w:r w:rsidRPr="006171F5">
        <w:t>Copies of important documents</w:t>
      </w:r>
    </w:p>
    <w:p w:rsidR="007C1CDE" w:rsidRDefault="007C1CDE" w:rsidP="007C1CDE">
      <w:pPr>
        <w:pStyle w:val="Odstavecseseznamem"/>
        <w:numPr>
          <w:ilvl w:val="0"/>
          <w:numId w:val="9"/>
        </w:numPr>
      </w:pPr>
      <w:r>
        <w:t>2</w:t>
      </w:r>
      <w:r w:rsidRPr="006171F5">
        <w:t xml:space="preserve"> passport size pho</w:t>
      </w:r>
      <w:r>
        <w:t>tos </w:t>
      </w:r>
    </w:p>
    <w:p w:rsidR="007E4035" w:rsidRDefault="000778DD" w:rsidP="000778DD">
      <w:pPr>
        <w:pStyle w:val="Nadpis2"/>
      </w:pPr>
      <w:r>
        <w:t>Holidays</w:t>
      </w:r>
    </w:p>
    <w:tbl>
      <w:tblPr>
        <w:tblStyle w:val="Stednmka3zvraznn4"/>
        <w:tblW w:w="0" w:type="auto"/>
        <w:tblLook w:val="04A0" w:firstRow="1" w:lastRow="0" w:firstColumn="1" w:lastColumn="0" w:noHBand="0" w:noVBand="1"/>
      </w:tblPr>
      <w:tblGrid>
        <w:gridCol w:w="2376"/>
        <w:gridCol w:w="6836"/>
      </w:tblGrid>
      <w:tr w:rsidR="000778DD" w:rsidTr="00811B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778DD" w:rsidRDefault="004036F1" w:rsidP="000778DD">
            <w:r>
              <w:t>DATE</w:t>
            </w:r>
          </w:p>
        </w:tc>
        <w:tc>
          <w:tcPr>
            <w:tcW w:w="6836" w:type="dxa"/>
          </w:tcPr>
          <w:p w:rsidR="000778DD" w:rsidRDefault="004036F1" w:rsidP="000778DD">
            <w:pPr>
              <w:cnfStyle w:val="100000000000" w:firstRow="1" w:lastRow="0" w:firstColumn="0" w:lastColumn="0" w:oddVBand="0" w:evenVBand="0" w:oddHBand="0" w:evenHBand="0" w:firstRowFirstColumn="0" w:firstRowLastColumn="0" w:lastRowFirstColumn="0" w:lastRowLastColumn="0"/>
            </w:pPr>
            <w:r>
              <w:t>HOLIDAY</w:t>
            </w:r>
          </w:p>
        </w:tc>
      </w:tr>
      <w:tr w:rsidR="000778DD" w:rsidTr="0081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778DD" w:rsidRDefault="00811B8B" w:rsidP="00811B8B">
            <w:r>
              <w:t>1</w:t>
            </w:r>
            <w:r w:rsidR="000778DD">
              <w:t xml:space="preserve"> January </w:t>
            </w:r>
          </w:p>
        </w:tc>
        <w:tc>
          <w:tcPr>
            <w:tcW w:w="6836" w:type="dxa"/>
          </w:tcPr>
          <w:p w:rsidR="000778DD" w:rsidRDefault="000778DD" w:rsidP="000778DD">
            <w:pPr>
              <w:cnfStyle w:val="000000100000" w:firstRow="0" w:lastRow="0" w:firstColumn="0" w:lastColumn="0" w:oddVBand="0" w:evenVBand="0" w:oddHBand="1" w:evenHBand="0" w:firstRowFirstColumn="0" w:firstRowLastColumn="0" w:lastRowFirstColumn="0" w:lastRowLastColumn="0"/>
            </w:pPr>
            <w:r>
              <w:t>New Year</w:t>
            </w:r>
            <w:r w:rsidR="00811B8B">
              <w:t>’s Day</w:t>
            </w:r>
          </w:p>
        </w:tc>
      </w:tr>
      <w:tr w:rsidR="000778DD" w:rsidTr="00811B8B">
        <w:tc>
          <w:tcPr>
            <w:cnfStyle w:val="001000000000" w:firstRow="0" w:lastRow="0" w:firstColumn="1" w:lastColumn="0" w:oddVBand="0" w:evenVBand="0" w:oddHBand="0" w:evenHBand="0" w:firstRowFirstColumn="0" w:firstRowLastColumn="0" w:lastRowFirstColumn="0" w:lastRowLastColumn="0"/>
            <w:tcW w:w="2376" w:type="dxa"/>
          </w:tcPr>
          <w:p w:rsidR="000778DD" w:rsidRPr="00811B8B" w:rsidRDefault="00811B8B" w:rsidP="000778DD">
            <w:pPr>
              <w:rPr>
                <w:i/>
              </w:rPr>
            </w:pPr>
            <w:r w:rsidRPr="00811B8B">
              <w:rPr>
                <w:i/>
              </w:rPr>
              <w:t>variable</w:t>
            </w:r>
          </w:p>
        </w:tc>
        <w:tc>
          <w:tcPr>
            <w:tcW w:w="6836" w:type="dxa"/>
          </w:tcPr>
          <w:p w:rsidR="000778DD" w:rsidRDefault="004036F1" w:rsidP="00811B8B">
            <w:pPr>
              <w:cnfStyle w:val="000000000000" w:firstRow="0" w:lastRow="0" w:firstColumn="0" w:lastColumn="0" w:oddVBand="0" w:evenVBand="0" w:oddHBand="0" w:evenHBand="0" w:firstRowFirstColumn="0" w:firstRowLastColumn="0" w:lastRowFirstColumn="0" w:lastRowLastColumn="0"/>
            </w:pPr>
            <w:r>
              <w:t xml:space="preserve">Easter </w:t>
            </w:r>
            <w:r w:rsidR="00811B8B">
              <w:t>(Easter, Easter Monday)</w:t>
            </w:r>
          </w:p>
        </w:tc>
      </w:tr>
      <w:tr w:rsidR="000778DD" w:rsidTr="0081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778DD" w:rsidRDefault="00811B8B" w:rsidP="000778DD">
            <w:r>
              <w:t xml:space="preserve">1 </w:t>
            </w:r>
            <w:r w:rsidR="004036F1">
              <w:t>May</w:t>
            </w:r>
          </w:p>
        </w:tc>
        <w:tc>
          <w:tcPr>
            <w:tcW w:w="6836" w:type="dxa"/>
          </w:tcPr>
          <w:p w:rsidR="000778DD" w:rsidRDefault="004036F1" w:rsidP="00811B8B">
            <w:pPr>
              <w:cnfStyle w:val="000000100000" w:firstRow="0" w:lastRow="0" w:firstColumn="0" w:lastColumn="0" w:oddVBand="0" w:evenVBand="0" w:oddHBand="1" w:evenHBand="0" w:firstRowFirstColumn="0" w:firstRowLastColumn="0" w:lastRowFirstColumn="0" w:lastRowLastColumn="0"/>
            </w:pPr>
            <w:r w:rsidRPr="004036F1">
              <w:rPr>
                <w:lang w:val="en-GB"/>
              </w:rPr>
              <w:t>Labour</w:t>
            </w:r>
            <w:r>
              <w:t xml:space="preserve"> Day</w:t>
            </w:r>
          </w:p>
        </w:tc>
      </w:tr>
      <w:tr w:rsidR="000778DD" w:rsidTr="00811B8B">
        <w:tc>
          <w:tcPr>
            <w:cnfStyle w:val="001000000000" w:firstRow="0" w:lastRow="0" w:firstColumn="1" w:lastColumn="0" w:oddVBand="0" w:evenVBand="0" w:oddHBand="0" w:evenHBand="0" w:firstRowFirstColumn="0" w:firstRowLastColumn="0" w:lastRowFirstColumn="0" w:lastRowLastColumn="0"/>
            <w:tcW w:w="2376" w:type="dxa"/>
          </w:tcPr>
          <w:p w:rsidR="000778DD" w:rsidRDefault="00811B8B" w:rsidP="000778DD">
            <w:r>
              <w:lastRenderedPageBreak/>
              <w:t>variable</w:t>
            </w:r>
          </w:p>
        </w:tc>
        <w:tc>
          <w:tcPr>
            <w:tcW w:w="6836" w:type="dxa"/>
          </w:tcPr>
          <w:p w:rsidR="000778DD" w:rsidRDefault="004036F1" w:rsidP="00811B8B">
            <w:pPr>
              <w:cnfStyle w:val="000000000000" w:firstRow="0" w:lastRow="0" w:firstColumn="0" w:lastColumn="0" w:oddVBand="0" w:evenVBand="0" w:oddHBand="0" w:evenHBand="0" w:firstRowFirstColumn="0" w:firstRowLastColumn="0" w:lastRowFirstColumn="0" w:lastRowLastColumn="0"/>
            </w:pPr>
            <w:r>
              <w:t xml:space="preserve">Ascension </w:t>
            </w:r>
            <w:r w:rsidR="00811B8B">
              <w:t>(39 days after Easter)</w:t>
            </w:r>
          </w:p>
        </w:tc>
      </w:tr>
      <w:tr w:rsidR="000778DD" w:rsidTr="0081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778DD" w:rsidRDefault="00811B8B" w:rsidP="000778DD">
            <w:r>
              <w:t>variable</w:t>
            </w:r>
          </w:p>
        </w:tc>
        <w:tc>
          <w:tcPr>
            <w:tcW w:w="6836" w:type="dxa"/>
          </w:tcPr>
          <w:p w:rsidR="000778DD" w:rsidRDefault="004036F1" w:rsidP="00811B8B">
            <w:pPr>
              <w:cnfStyle w:val="000000100000" w:firstRow="0" w:lastRow="0" w:firstColumn="0" w:lastColumn="0" w:oddVBand="0" w:evenVBand="0" w:oddHBand="1" w:evenHBand="0" w:firstRowFirstColumn="0" w:firstRowLastColumn="0" w:lastRowFirstColumn="0" w:lastRowLastColumn="0"/>
            </w:pPr>
            <w:r>
              <w:t xml:space="preserve">Pentecost and </w:t>
            </w:r>
            <w:r w:rsidR="00811B8B">
              <w:t>Pentecost</w:t>
            </w:r>
            <w:r>
              <w:t xml:space="preserve"> Monday</w:t>
            </w:r>
            <w:r w:rsidR="00811B8B">
              <w:t xml:space="preserve"> (49,50 days after Easter)</w:t>
            </w:r>
          </w:p>
        </w:tc>
      </w:tr>
      <w:tr w:rsidR="000778DD" w:rsidTr="00811B8B">
        <w:tc>
          <w:tcPr>
            <w:cnfStyle w:val="001000000000" w:firstRow="0" w:lastRow="0" w:firstColumn="1" w:lastColumn="0" w:oddVBand="0" w:evenVBand="0" w:oddHBand="0" w:evenHBand="0" w:firstRowFirstColumn="0" w:firstRowLastColumn="0" w:lastRowFirstColumn="0" w:lastRowLastColumn="0"/>
            <w:tcW w:w="2376" w:type="dxa"/>
          </w:tcPr>
          <w:p w:rsidR="000778DD" w:rsidRDefault="004036F1" w:rsidP="00811B8B">
            <w:r>
              <w:t>21</w:t>
            </w:r>
            <w:r w:rsidR="00811B8B">
              <w:rPr>
                <w:vertAlign w:val="superscript"/>
              </w:rPr>
              <w:t xml:space="preserve"> </w:t>
            </w:r>
            <w:r>
              <w:t>July</w:t>
            </w:r>
          </w:p>
        </w:tc>
        <w:tc>
          <w:tcPr>
            <w:tcW w:w="6836" w:type="dxa"/>
          </w:tcPr>
          <w:p w:rsidR="000778DD" w:rsidRDefault="00811B8B" w:rsidP="000778DD">
            <w:pPr>
              <w:cnfStyle w:val="000000000000" w:firstRow="0" w:lastRow="0" w:firstColumn="0" w:lastColumn="0" w:oddVBand="0" w:evenVBand="0" w:oddHBand="0" w:evenHBand="0" w:firstRowFirstColumn="0" w:firstRowLastColumn="0" w:lastRowFirstColumn="0" w:lastRowLastColumn="0"/>
            </w:pPr>
            <w:r>
              <w:t>Belgian National Day</w:t>
            </w:r>
          </w:p>
        </w:tc>
      </w:tr>
      <w:tr w:rsidR="00811B8B" w:rsidTr="0081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11B8B" w:rsidRDefault="00811B8B" w:rsidP="00811B8B">
            <w:r>
              <w:t>15</w:t>
            </w:r>
            <w:r>
              <w:rPr>
                <w:vertAlign w:val="superscript"/>
              </w:rPr>
              <w:t xml:space="preserve"> </w:t>
            </w:r>
            <w:r>
              <w:t>August</w:t>
            </w:r>
          </w:p>
        </w:tc>
        <w:tc>
          <w:tcPr>
            <w:tcW w:w="6836" w:type="dxa"/>
          </w:tcPr>
          <w:p w:rsidR="00811B8B" w:rsidRDefault="00811B8B" w:rsidP="00811B8B">
            <w:pPr>
              <w:cnfStyle w:val="000000100000" w:firstRow="0" w:lastRow="0" w:firstColumn="0" w:lastColumn="0" w:oddVBand="0" w:evenVBand="0" w:oddHBand="1" w:evenHBand="0" w:firstRowFirstColumn="0" w:firstRowLastColumn="0" w:lastRowFirstColumn="0" w:lastRowLastColumn="0"/>
            </w:pPr>
            <w:r>
              <w:t>Assumption of Mary</w:t>
            </w:r>
          </w:p>
        </w:tc>
      </w:tr>
      <w:tr w:rsidR="00811B8B" w:rsidTr="00811B8B">
        <w:tc>
          <w:tcPr>
            <w:cnfStyle w:val="001000000000" w:firstRow="0" w:lastRow="0" w:firstColumn="1" w:lastColumn="0" w:oddVBand="0" w:evenVBand="0" w:oddHBand="0" w:evenHBand="0" w:firstRowFirstColumn="0" w:firstRowLastColumn="0" w:lastRowFirstColumn="0" w:lastRowLastColumn="0"/>
            <w:tcW w:w="2376" w:type="dxa"/>
          </w:tcPr>
          <w:p w:rsidR="00811B8B" w:rsidRDefault="00811B8B" w:rsidP="00811B8B">
            <w:r>
              <w:t>1</w:t>
            </w:r>
            <w:r>
              <w:rPr>
                <w:vertAlign w:val="superscript"/>
              </w:rPr>
              <w:t xml:space="preserve"> </w:t>
            </w:r>
            <w:r>
              <w:t>November</w:t>
            </w:r>
          </w:p>
        </w:tc>
        <w:tc>
          <w:tcPr>
            <w:tcW w:w="6836" w:type="dxa"/>
          </w:tcPr>
          <w:p w:rsidR="00811B8B" w:rsidRDefault="00811B8B" w:rsidP="00811B8B">
            <w:pPr>
              <w:cnfStyle w:val="000000000000" w:firstRow="0" w:lastRow="0" w:firstColumn="0" w:lastColumn="0" w:oddVBand="0" w:evenVBand="0" w:oddHBand="0" w:evenHBand="0" w:firstRowFirstColumn="0" w:firstRowLastColumn="0" w:lastRowFirstColumn="0" w:lastRowLastColumn="0"/>
            </w:pPr>
            <w:r>
              <w:t>All Saints’ Day</w:t>
            </w:r>
          </w:p>
        </w:tc>
      </w:tr>
      <w:tr w:rsidR="00811B8B" w:rsidTr="00811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11B8B" w:rsidRDefault="00811B8B" w:rsidP="00811B8B">
            <w:r>
              <w:t>11</w:t>
            </w:r>
            <w:r>
              <w:rPr>
                <w:vertAlign w:val="superscript"/>
              </w:rPr>
              <w:t xml:space="preserve"> </w:t>
            </w:r>
            <w:r>
              <w:t>November</w:t>
            </w:r>
          </w:p>
        </w:tc>
        <w:tc>
          <w:tcPr>
            <w:tcW w:w="6836" w:type="dxa"/>
          </w:tcPr>
          <w:p w:rsidR="00811B8B" w:rsidRDefault="00811B8B" w:rsidP="00811B8B">
            <w:pPr>
              <w:cnfStyle w:val="000000100000" w:firstRow="0" w:lastRow="0" w:firstColumn="0" w:lastColumn="0" w:oddVBand="0" w:evenVBand="0" w:oddHBand="1" w:evenHBand="0" w:firstRowFirstColumn="0" w:firstRowLastColumn="0" w:lastRowFirstColumn="0" w:lastRowLastColumn="0"/>
            </w:pPr>
            <w:r>
              <w:t>Armistice Day (End of WWI)</w:t>
            </w:r>
          </w:p>
        </w:tc>
      </w:tr>
      <w:tr w:rsidR="00811B8B" w:rsidTr="00811B8B">
        <w:tc>
          <w:tcPr>
            <w:cnfStyle w:val="001000000000" w:firstRow="0" w:lastRow="0" w:firstColumn="1" w:lastColumn="0" w:oddVBand="0" w:evenVBand="0" w:oddHBand="0" w:evenHBand="0" w:firstRowFirstColumn="0" w:firstRowLastColumn="0" w:lastRowFirstColumn="0" w:lastRowLastColumn="0"/>
            <w:tcW w:w="2376" w:type="dxa"/>
          </w:tcPr>
          <w:p w:rsidR="00811B8B" w:rsidRDefault="00811B8B" w:rsidP="00811B8B">
            <w:r>
              <w:t xml:space="preserve">25 December </w:t>
            </w:r>
          </w:p>
        </w:tc>
        <w:tc>
          <w:tcPr>
            <w:tcW w:w="6836" w:type="dxa"/>
          </w:tcPr>
          <w:p w:rsidR="00811B8B" w:rsidRDefault="00811B8B" w:rsidP="00811B8B">
            <w:pPr>
              <w:cnfStyle w:val="000000000000" w:firstRow="0" w:lastRow="0" w:firstColumn="0" w:lastColumn="0" w:oddVBand="0" w:evenVBand="0" w:oddHBand="0" w:evenHBand="0" w:firstRowFirstColumn="0" w:firstRowLastColumn="0" w:lastRowFirstColumn="0" w:lastRowLastColumn="0"/>
            </w:pPr>
            <w:r>
              <w:t xml:space="preserve">Christmas </w:t>
            </w:r>
          </w:p>
        </w:tc>
      </w:tr>
    </w:tbl>
    <w:p w:rsidR="000778DD" w:rsidRPr="000778DD" w:rsidRDefault="000778DD" w:rsidP="000778DD"/>
    <w:p w:rsidR="004036F1" w:rsidRDefault="00D13C22" w:rsidP="00D13C22">
      <w:pPr>
        <w:pStyle w:val="Nadpis2"/>
      </w:pPr>
      <w:r>
        <w:t>International Contact</w:t>
      </w:r>
    </w:p>
    <w:p w:rsidR="00D13C22" w:rsidRDefault="008F244D" w:rsidP="00D13C22">
      <w:pPr>
        <w:pStyle w:val="Odstavecseseznamem"/>
        <w:numPr>
          <w:ilvl w:val="0"/>
          <w:numId w:val="6"/>
        </w:numPr>
      </w:pPr>
      <w:hyperlink r:id="rId20" w:history="1">
        <w:r w:rsidR="00D13C22" w:rsidRPr="004611E2">
          <w:rPr>
            <w:rStyle w:val="Hypertextovodkaz"/>
          </w:rPr>
          <w:t>international</w:t>
        </w:r>
        <w:r w:rsidR="00D13C22" w:rsidRPr="004611E2">
          <w:rPr>
            <w:rStyle w:val="Hypertextovodkaz"/>
            <w:lang w:val="cs-CZ"/>
          </w:rPr>
          <w:t>@</w:t>
        </w:r>
        <w:r w:rsidR="00D13C22" w:rsidRPr="004611E2">
          <w:rPr>
            <w:rStyle w:val="Hypertextovodkaz"/>
            <w:lang w:val="en-GB"/>
          </w:rPr>
          <w:t>khleuven.be</w:t>
        </w:r>
      </w:hyperlink>
      <w:r w:rsidR="00D13C22">
        <w:rPr>
          <w:lang w:val="en-GB"/>
        </w:rPr>
        <w:t xml:space="preserve"> </w:t>
      </w:r>
    </w:p>
    <w:p w:rsidR="00A1283C" w:rsidRDefault="00D13C22" w:rsidP="00A1283C">
      <w:pPr>
        <w:ind w:left="360"/>
        <w:rPr>
          <w:b/>
          <w:lang w:val="en"/>
        </w:rPr>
      </w:pPr>
      <w:r w:rsidRPr="007E4035">
        <w:rPr>
          <w:b/>
          <w:lang w:val="en"/>
        </w:rPr>
        <w:t>Address:</w:t>
      </w:r>
      <w:r>
        <w:rPr>
          <w:b/>
          <w:lang w:val="en"/>
        </w:rPr>
        <w:t xml:space="preserve"> </w:t>
      </w:r>
    </w:p>
    <w:p w:rsidR="00D13C22" w:rsidRDefault="00D13C22" w:rsidP="00A1283C">
      <w:pPr>
        <w:ind w:left="360"/>
        <w:rPr>
          <w:lang w:val="en"/>
        </w:rPr>
      </w:pPr>
      <w:r>
        <w:rPr>
          <w:lang w:val="en"/>
        </w:rPr>
        <w:t>Leuven University College</w:t>
      </w:r>
      <w:r>
        <w:rPr>
          <w:lang w:val="en"/>
        </w:rPr>
        <w:br/>
        <w:t>International Office</w:t>
      </w:r>
      <w:r>
        <w:rPr>
          <w:lang w:val="en"/>
        </w:rPr>
        <w:br/>
        <w:t>Attn. Erasmus Mobility Officer</w:t>
      </w:r>
      <w:r>
        <w:rPr>
          <w:lang w:val="en"/>
        </w:rPr>
        <w:br/>
        <w:t>Abdij van Park 9</w:t>
      </w:r>
      <w:r>
        <w:rPr>
          <w:lang w:val="en"/>
        </w:rPr>
        <w:br/>
        <w:t>B-3001 Heverlee</w:t>
      </w:r>
      <w:bookmarkStart w:id="0" w:name="_GoBack"/>
      <w:bookmarkEnd w:id="0"/>
    </w:p>
    <w:p w:rsidR="00D13C22" w:rsidRPr="00D13C22" w:rsidRDefault="00D13C22" w:rsidP="00D13C22"/>
    <w:p w:rsidR="00D13C22" w:rsidRPr="00D13C22" w:rsidRDefault="00D13C22" w:rsidP="00D13C22"/>
    <w:p w:rsidR="00F7591D" w:rsidRPr="00F7591D" w:rsidRDefault="00F7591D" w:rsidP="00F7591D">
      <w:pPr>
        <w:rPr>
          <w:lang w:val="en-GB"/>
        </w:rPr>
      </w:pPr>
    </w:p>
    <w:sectPr w:rsidR="00F7591D" w:rsidRPr="00F7591D" w:rsidSect="00720163">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4D" w:rsidRDefault="008F244D" w:rsidP="00720163">
      <w:pPr>
        <w:spacing w:after="0" w:line="240" w:lineRule="auto"/>
      </w:pPr>
      <w:r>
        <w:separator/>
      </w:r>
    </w:p>
  </w:endnote>
  <w:endnote w:type="continuationSeparator" w:id="0">
    <w:p w:rsidR="008F244D" w:rsidRDefault="008F244D" w:rsidP="0072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384033"/>
      <w:docPartObj>
        <w:docPartGallery w:val="Page Numbers (Bottom of Page)"/>
        <w:docPartUnique/>
      </w:docPartObj>
    </w:sdtPr>
    <w:sdtEndPr/>
    <w:sdtContent>
      <w:p w:rsidR="006F16F4" w:rsidRDefault="006F16F4">
        <w:pPr>
          <w:pStyle w:val="Zpat"/>
          <w:jc w:val="right"/>
        </w:pPr>
        <w:r>
          <w:fldChar w:fldCharType="begin"/>
        </w:r>
        <w:r>
          <w:instrText>PAGE   \* MERGEFORMAT</w:instrText>
        </w:r>
        <w:r>
          <w:fldChar w:fldCharType="separate"/>
        </w:r>
        <w:r w:rsidR="00621364" w:rsidRPr="00621364">
          <w:rPr>
            <w:noProof/>
            <w:lang w:val="cs-CZ"/>
          </w:rPr>
          <w:t>6</w:t>
        </w:r>
        <w:r>
          <w:fldChar w:fldCharType="end"/>
        </w:r>
      </w:p>
    </w:sdtContent>
  </w:sdt>
  <w:p w:rsidR="006F16F4" w:rsidRDefault="006F16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4D" w:rsidRDefault="008F244D" w:rsidP="00720163">
      <w:pPr>
        <w:spacing w:after="0" w:line="240" w:lineRule="auto"/>
      </w:pPr>
      <w:r>
        <w:separator/>
      </w:r>
    </w:p>
  </w:footnote>
  <w:footnote w:type="continuationSeparator" w:id="0">
    <w:p w:rsidR="008F244D" w:rsidRDefault="008F244D" w:rsidP="00720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798D"/>
    <w:multiLevelType w:val="hybridMultilevel"/>
    <w:tmpl w:val="CB10E1AC"/>
    <w:lvl w:ilvl="0" w:tplc="0CAECBFA">
      <w:start w:val="1"/>
      <w:numFmt w:val="bullet"/>
      <w:lvlText w:val=""/>
      <w:lvlJc w:val="left"/>
      <w:pPr>
        <w:tabs>
          <w:tab w:val="num" w:pos="540"/>
        </w:tabs>
        <w:ind w:left="540" w:hanging="360"/>
      </w:pPr>
      <w:rPr>
        <w:rFonts w:ascii="Wingdings" w:hAnsi="Wingdings" w:hint="default"/>
        <w:sz w:val="24"/>
        <w:szCs w:val="24"/>
      </w:rPr>
    </w:lvl>
    <w:lvl w:ilvl="1" w:tplc="04130003">
      <w:start w:val="1"/>
      <w:numFmt w:val="bullet"/>
      <w:lvlText w:val="o"/>
      <w:lvlJc w:val="left"/>
      <w:pPr>
        <w:tabs>
          <w:tab w:val="num" w:pos="900"/>
        </w:tabs>
        <w:ind w:left="900" w:hanging="360"/>
      </w:pPr>
      <w:rPr>
        <w:rFonts w:ascii="Courier New" w:hAnsi="Courier New" w:cs="Courier New" w:hint="default"/>
      </w:rPr>
    </w:lvl>
    <w:lvl w:ilvl="2" w:tplc="04130005">
      <w:start w:val="1"/>
      <w:numFmt w:val="bullet"/>
      <w:lvlText w:val=""/>
      <w:lvlJc w:val="left"/>
      <w:pPr>
        <w:tabs>
          <w:tab w:val="num" w:pos="1620"/>
        </w:tabs>
        <w:ind w:left="1620" w:hanging="360"/>
      </w:pPr>
      <w:rPr>
        <w:rFonts w:ascii="Wingdings" w:hAnsi="Wingdings" w:hint="default"/>
      </w:rPr>
    </w:lvl>
    <w:lvl w:ilvl="3" w:tplc="04130001">
      <w:start w:val="1"/>
      <w:numFmt w:val="bullet"/>
      <w:lvlText w:val=""/>
      <w:lvlJc w:val="left"/>
      <w:pPr>
        <w:tabs>
          <w:tab w:val="num" w:pos="2340"/>
        </w:tabs>
        <w:ind w:left="2340" w:hanging="360"/>
      </w:pPr>
      <w:rPr>
        <w:rFonts w:ascii="Symbol" w:hAnsi="Symbol" w:hint="default"/>
      </w:rPr>
    </w:lvl>
    <w:lvl w:ilvl="4" w:tplc="04130003">
      <w:start w:val="1"/>
      <w:numFmt w:val="bullet"/>
      <w:lvlText w:val="o"/>
      <w:lvlJc w:val="left"/>
      <w:pPr>
        <w:tabs>
          <w:tab w:val="num" w:pos="3060"/>
        </w:tabs>
        <w:ind w:left="3060" w:hanging="360"/>
      </w:pPr>
      <w:rPr>
        <w:rFonts w:ascii="Courier New" w:hAnsi="Courier New" w:cs="Courier New" w:hint="default"/>
      </w:rPr>
    </w:lvl>
    <w:lvl w:ilvl="5" w:tplc="04130005">
      <w:start w:val="1"/>
      <w:numFmt w:val="bullet"/>
      <w:lvlText w:val=""/>
      <w:lvlJc w:val="left"/>
      <w:pPr>
        <w:tabs>
          <w:tab w:val="num" w:pos="3780"/>
        </w:tabs>
        <w:ind w:left="3780" w:hanging="360"/>
      </w:pPr>
      <w:rPr>
        <w:rFonts w:ascii="Wingdings" w:hAnsi="Wingdings" w:hint="default"/>
      </w:rPr>
    </w:lvl>
    <w:lvl w:ilvl="6" w:tplc="04130001">
      <w:start w:val="1"/>
      <w:numFmt w:val="bullet"/>
      <w:lvlText w:val=""/>
      <w:lvlJc w:val="left"/>
      <w:pPr>
        <w:tabs>
          <w:tab w:val="num" w:pos="4500"/>
        </w:tabs>
        <w:ind w:left="4500" w:hanging="360"/>
      </w:pPr>
      <w:rPr>
        <w:rFonts w:ascii="Symbol" w:hAnsi="Symbol" w:hint="default"/>
      </w:rPr>
    </w:lvl>
    <w:lvl w:ilvl="7" w:tplc="04130003">
      <w:start w:val="1"/>
      <w:numFmt w:val="bullet"/>
      <w:lvlText w:val="o"/>
      <w:lvlJc w:val="left"/>
      <w:pPr>
        <w:tabs>
          <w:tab w:val="num" w:pos="5220"/>
        </w:tabs>
        <w:ind w:left="5220" w:hanging="360"/>
      </w:pPr>
      <w:rPr>
        <w:rFonts w:ascii="Courier New" w:hAnsi="Courier New" w:cs="Courier New" w:hint="default"/>
      </w:rPr>
    </w:lvl>
    <w:lvl w:ilvl="8" w:tplc="04130005">
      <w:start w:val="1"/>
      <w:numFmt w:val="bullet"/>
      <w:lvlText w:val=""/>
      <w:lvlJc w:val="left"/>
      <w:pPr>
        <w:tabs>
          <w:tab w:val="num" w:pos="5940"/>
        </w:tabs>
        <w:ind w:left="5940" w:hanging="360"/>
      </w:pPr>
      <w:rPr>
        <w:rFonts w:ascii="Wingdings" w:hAnsi="Wingdings" w:hint="default"/>
      </w:rPr>
    </w:lvl>
  </w:abstractNum>
  <w:abstractNum w:abstractNumId="1">
    <w:nsid w:val="207C75E1"/>
    <w:multiLevelType w:val="hybridMultilevel"/>
    <w:tmpl w:val="9920F738"/>
    <w:lvl w:ilvl="0" w:tplc="DE2CCBD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833450"/>
    <w:multiLevelType w:val="hybridMultilevel"/>
    <w:tmpl w:val="3990CC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3A871F33"/>
    <w:multiLevelType w:val="hybridMultilevel"/>
    <w:tmpl w:val="35567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1EA7DC7"/>
    <w:multiLevelType w:val="hybridMultilevel"/>
    <w:tmpl w:val="226A80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E52567B"/>
    <w:multiLevelType w:val="hybridMultilevel"/>
    <w:tmpl w:val="0B4265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52046B1"/>
    <w:multiLevelType w:val="hybridMultilevel"/>
    <w:tmpl w:val="2F16CD34"/>
    <w:lvl w:ilvl="0" w:tplc="0086969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CA2510B"/>
    <w:multiLevelType w:val="hybridMultilevel"/>
    <w:tmpl w:val="63BECB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08167D2"/>
    <w:multiLevelType w:val="hybridMultilevel"/>
    <w:tmpl w:val="5EBCA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48"/>
    <w:rsid w:val="0003601D"/>
    <w:rsid w:val="00053EF1"/>
    <w:rsid w:val="00064E4E"/>
    <w:rsid w:val="000778DD"/>
    <w:rsid w:val="00094E48"/>
    <w:rsid w:val="000B49E5"/>
    <w:rsid w:val="000C1697"/>
    <w:rsid w:val="000F202A"/>
    <w:rsid w:val="00155E21"/>
    <w:rsid w:val="00171D08"/>
    <w:rsid w:val="00253185"/>
    <w:rsid w:val="003116F2"/>
    <w:rsid w:val="0032403F"/>
    <w:rsid w:val="003261ED"/>
    <w:rsid w:val="00370B64"/>
    <w:rsid w:val="00373614"/>
    <w:rsid w:val="004036F1"/>
    <w:rsid w:val="00473B15"/>
    <w:rsid w:val="005F44AC"/>
    <w:rsid w:val="00621364"/>
    <w:rsid w:val="006C38FA"/>
    <w:rsid w:val="006C56FC"/>
    <w:rsid w:val="006D2309"/>
    <w:rsid w:val="006F16F4"/>
    <w:rsid w:val="007120B9"/>
    <w:rsid w:val="00720163"/>
    <w:rsid w:val="007368BF"/>
    <w:rsid w:val="0074633C"/>
    <w:rsid w:val="0077205D"/>
    <w:rsid w:val="00782194"/>
    <w:rsid w:val="007C0A22"/>
    <w:rsid w:val="007C1CDE"/>
    <w:rsid w:val="007C274D"/>
    <w:rsid w:val="007E4035"/>
    <w:rsid w:val="00811B8B"/>
    <w:rsid w:val="00874365"/>
    <w:rsid w:val="008D153F"/>
    <w:rsid w:val="008F244D"/>
    <w:rsid w:val="00935D94"/>
    <w:rsid w:val="009A5B5C"/>
    <w:rsid w:val="009F1E48"/>
    <w:rsid w:val="00A1283C"/>
    <w:rsid w:val="00A41A6D"/>
    <w:rsid w:val="00A6483E"/>
    <w:rsid w:val="00B719C1"/>
    <w:rsid w:val="00BA15E1"/>
    <w:rsid w:val="00C846FD"/>
    <w:rsid w:val="00CD1A07"/>
    <w:rsid w:val="00D13C22"/>
    <w:rsid w:val="00D45C92"/>
    <w:rsid w:val="00D6299E"/>
    <w:rsid w:val="00EB40A1"/>
    <w:rsid w:val="00EE79B8"/>
    <w:rsid w:val="00F71A61"/>
    <w:rsid w:val="00F759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E48"/>
    <w:pPr>
      <w:spacing w:line="360" w:lineRule="auto"/>
    </w:pPr>
    <w:rPr>
      <w:lang w:val="en-US"/>
    </w:rPr>
  </w:style>
  <w:style w:type="paragraph" w:styleId="Nadpis1">
    <w:name w:val="heading 1"/>
    <w:basedOn w:val="Normln"/>
    <w:next w:val="Normln"/>
    <w:link w:val="Nadpis1Char"/>
    <w:uiPriority w:val="9"/>
    <w:qFormat/>
    <w:rsid w:val="00094E48"/>
    <w:pPr>
      <w:keepNext/>
      <w:keepLines/>
      <w:spacing w:before="480" w:after="0"/>
      <w:outlineLvl w:val="0"/>
    </w:pPr>
    <w:rPr>
      <w:rFonts w:asciiTheme="majorHAnsi" w:eastAsiaTheme="majorEastAsia" w:hAnsiTheme="majorHAnsi" w:cstheme="majorBidi"/>
      <w:b/>
      <w:bCs/>
      <w:color w:val="17365D" w:themeColor="text2" w:themeShade="BF"/>
      <w:sz w:val="52"/>
      <w:szCs w:val="28"/>
    </w:rPr>
  </w:style>
  <w:style w:type="paragraph" w:styleId="Nadpis2">
    <w:name w:val="heading 2"/>
    <w:basedOn w:val="Normln"/>
    <w:next w:val="Normln"/>
    <w:link w:val="Nadpis2Char"/>
    <w:uiPriority w:val="9"/>
    <w:unhideWhenUsed/>
    <w:qFormat/>
    <w:rsid w:val="00094E48"/>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0F202A"/>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4E48"/>
    <w:rPr>
      <w:rFonts w:asciiTheme="majorHAnsi" w:eastAsiaTheme="majorEastAsia" w:hAnsiTheme="majorHAnsi" w:cstheme="majorBidi"/>
      <w:b/>
      <w:bCs/>
      <w:color w:val="17365D" w:themeColor="text2" w:themeShade="BF"/>
      <w:sz w:val="52"/>
      <w:szCs w:val="28"/>
      <w:lang w:val="en-US"/>
    </w:rPr>
  </w:style>
  <w:style w:type="character" w:customStyle="1" w:styleId="Nadpis2Char">
    <w:name w:val="Nadpis 2 Char"/>
    <w:basedOn w:val="Standardnpsmoodstavce"/>
    <w:link w:val="Nadpis2"/>
    <w:uiPriority w:val="9"/>
    <w:rsid w:val="00094E48"/>
    <w:rPr>
      <w:rFonts w:asciiTheme="majorHAnsi" w:eastAsiaTheme="majorEastAsia" w:hAnsiTheme="majorHAnsi" w:cstheme="majorBidi"/>
      <w:b/>
      <w:bCs/>
      <w:color w:val="4F81BD" w:themeColor="accent1"/>
      <w:sz w:val="32"/>
      <w:szCs w:val="26"/>
      <w:lang w:val="en-US"/>
    </w:rPr>
  </w:style>
  <w:style w:type="paragraph" w:styleId="Odstavecseseznamem">
    <w:name w:val="List Paragraph"/>
    <w:basedOn w:val="Normln"/>
    <w:uiPriority w:val="34"/>
    <w:qFormat/>
    <w:rsid w:val="0077205D"/>
    <w:pPr>
      <w:ind w:left="720"/>
      <w:contextualSpacing/>
    </w:pPr>
  </w:style>
  <w:style w:type="character" w:styleId="Hypertextovodkaz">
    <w:name w:val="Hyperlink"/>
    <w:basedOn w:val="Standardnpsmoodstavce"/>
    <w:uiPriority w:val="99"/>
    <w:unhideWhenUsed/>
    <w:rsid w:val="0077205D"/>
    <w:rPr>
      <w:color w:val="0000FF" w:themeColor="hyperlink"/>
      <w:u w:val="single"/>
    </w:rPr>
  </w:style>
  <w:style w:type="paragraph" w:styleId="Zhlav">
    <w:name w:val="header"/>
    <w:basedOn w:val="Normln"/>
    <w:link w:val="ZhlavChar"/>
    <w:uiPriority w:val="99"/>
    <w:unhideWhenUsed/>
    <w:rsid w:val="00720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163"/>
    <w:rPr>
      <w:lang w:val="en-US"/>
    </w:rPr>
  </w:style>
  <w:style w:type="paragraph" w:styleId="Zpat">
    <w:name w:val="footer"/>
    <w:basedOn w:val="Normln"/>
    <w:link w:val="ZpatChar"/>
    <w:uiPriority w:val="99"/>
    <w:unhideWhenUsed/>
    <w:rsid w:val="00720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163"/>
    <w:rPr>
      <w:lang w:val="en-US"/>
    </w:rPr>
  </w:style>
  <w:style w:type="character" w:customStyle="1" w:styleId="Nadpis3Char">
    <w:name w:val="Nadpis 3 Char"/>
    <w:basedOn w:val="Standardnpsmoodstavce"/>
    <w:link w:val="Nadpis3"/>
    <w:uiPriority w:val="9"/>
    <w:rsid w:val="000F202A"/>
    <w:rPr>
      <w:rFonts w:asciiTheme="majorHAnsi" w:eastAsiaTheme="majorEastAsia" w:hAnsiTheme="majorHAnsi" w:cstheme="majorBidi"/>
      <w:b/>
      <w:bCs/>
      <w:color w:val="4F81BD" w:themeColor="accent1"/>
      <w:sz w:val="28"/>
      <w:lang w:val="en-US"/>
    </w:rPr>
  </w:style>
  <w:style w:type="paragraph" w:customStyle="1" w:styleId="Default">
    <w:name w:val="Default"/>
    <w:rsid w:val="00782194"/>
    <w:pPr>
      <w:autoSpaceDE w:val="0"/>
      <w:autoSpaceDN w:val="0"/>
      <w:adjustRightInd w:val="0"/>
      <w:spacing w:after="0" w:line="240" w:lineRule="auto"/>
    </w:pPr>
    <w:rPr>
      <w:rFonts w:ascii="Corbel" w:hAnsi="Corbel" w:cs="Corbel"/>
      <w:color w:val="000000"/>
      <w:sz w:val="24"/>
      <w:szCs w:val="24"/>
    </w:rPr>
  </w:style>
  <w:style w:type="character" w:styleId="Siln">
    <w:name w:val="Strong"/>
    <w:basedOn w:val="Standardnpsmoodstavce"/>
    <w:uiPriority w:val="22"/>
    <w:qFormat/>
    <w:rsid w:val="00373614"/>
    <w:rPr>
      <w:b/>
      <w:bCs/>
    </w:rPr>
  </w:style>
  <w:style w:type="table" w:styleId="Mkatabulky">
    <w:name w:val="Table Grid"/>
    <w:basedOn w:val="Normlntabulka"/>
    <w:uiPriority w:val="59"/>
    <w:rsid w:val="0037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tnovnzvraznn4">
    <w:name w:val="Colorful Shading Accent 4"/>
    <w:basedOn w:val="Normlntabulka"/>
    <w:uiPriority w:val="71"/>
    <w:rsid w:val="007120B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rsid w:val="004036F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tednmka3zvraznn4">
    <w:name w:val="Medium Grid 3 Accent 4"/>
    <w:basedOn w:val="Normlntabulka"/>
    <w:uiPriority w:val="69"/>
    <w:rsid w:val="004036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bubliny">
    <w:name w:val="Balloon Text"/>
    <w:basedOn w:val="Normln"/>
    <w:link w:val="TextbublinyChar"/>
    <w:uiPriority w:val="99"/>
    <w:semiHidden/>
    <w:unhideWhenUsed/>
    <w:rsid w:val="007C0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A22"/>
    <w:rPr>
      <w:rFonts w:ascii="Tahoma" w:hAnsi="Tahoma" w:cs="Tahoma"/>
      <w:sz w:val="16"/>
      <w:szCs w:val="16"/>
      <w:lang w:val="en-US"/>
    </w:rPr>
  </w:style>
  <w:style w:type="character" w:styleId="Sledovanodkaz">
    <w:name w:val="FollowedHyperlink"/>
    <w:basedOn w:val="Standardnpsmoodstavce"/>
    <w:uiPriority w:val="99"/>
    <w:semiHidden/>
    <w:unhideWhenUsed/>
    <w:rsid w:val="008D15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4E48"/>
    <w:pPr>
      <w:spacing w:line="360" w:lineRule="auto"/>
    </w:pPr>
    <w:rPr>
      <w:lang w:val="en-US"/>
    </w:rPr>
  </w:style>
  <w:style w:type="paragraph" w:styleId="Nadpis1">
    <w:name w:val="heading 1"/>
    <w:basedOn w:val="Normln"/>
    <w:next w:val="Normln"/>
    <w:link w:val="Nadpis1Char"/>
    <w:uiPriority w:val="9"/>
    <w:qFormat/>
    <w:rsid w:val="00094E48"/>
    <w:pPr>
      <w:keepNext/>
      <w:keepLines/>
      <w:spacing w:before="480" w:after="0"/>
      <w:outlineLvl w:val="0"/>
    </w:pPr>
    <w:rPr>
      <w:rFonts w:asciiTheme="majorHAnsi" w:eastAsiaTheme="majorEastAsia" w:hAnsiTheme="majorHAnsi" w:cstheme="majorBidi"/>
      <w:b/>
      <w:bCs/>
      <w:color w:val="17365D" w:themeColor="text2" w:themeShade="BF"/>
      <w:sz w:val="52"/>
      <w:szCs w:val="28"/>
    </w:rPr>
  </w:style>
  <w:style w:type="paragraph" w:styleId="Nadpis2">
    <w:name w:val="heading 2"/>
    <w:basedOn w:val="Normln"/>
    <w:next w:val="Normln"/>
    <w:link w:val="Nadpis2Char"/>
    <w:uiPriority w:val="9"/>
    <w:unhideWhenUsed/>
    <w:qFormat/>
    <w:rsid w:val="00094E48"/>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
    <w:next w:val="Normln"/>
    <w:link w:val="Nadpis3Char"/>
    <w:uiPriority w:val="9"/>
    <w:unhideWhenUsed/>
    <w:qFormat/>
    <w:rsid w:val="000F202A"/>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4E48"/>
    <w:rPr>
      <w:rFonts w:asciiTheme="majorHAnsi" w:eastAsiaTheme="majorEastAsia" w:hAnsiTheme="majorHAnsi" w:cstheme="majorBidi"/>
      <w:b/>
      <w:bCs/>
      <w:color w:val="17365D" w:themeColor="text2" w:themeShade="BF"/>
      <w:sz w:val="52"/>
      <w:szCs w:val="28"/>
      <w:lang w:val="en-US"/>
    </w:rPr>
  </w:style>
  <w:style w:type="character" w:customStyle="1" w:styleId="Nadpis2Char">
    <w:name w:val="Nadpis 2 Char"/>
    <w:basedOn w:val="Standardnpsmoodstavce"/>
    <w:link w:val="Nadpis2"/>
    <w:uiPriority w:val="9"/>
    <w:rsid w:val="00094E48"/>
    <w:rPr>
      <w:rFonts w:asciiTheme="majorHAnsi" w:eastAsiaTheme="majorEastAsia" w:hAnsiTheme="majorHAnsi" w:cstheme="majorBidi"/>
      <w:b/>
      <w:bCs/>
      <w:color w:val="4F81BD" w:themeColor="accent1"/>
      <w:sz w:val="32"/>
      <w:szCs w:val="26"/>
      <w:lang w:val="en-US"/>
    </w:rPr>
  </w:style>
  <w:style w:type="paragraph" w:styleId="Odstavecseseznamem">
    <w:name w:val="List Paragraph"/>
    <w:basedOn w:val="Normln"/>
    <w:uiPriority w:val="34"/>
    <w:qFormat/>
    <w:rsid w:val="0077205D"/>
    <w:pPr>
      <w:ind w:left="720"/>
      <w:contextualSpacing/>
    </w:pPr>
  </w:style>
  <w:style w:type="character" w:styleId="Hypertextovodkaz">
    <w:name w:val="Hyperlink"/>
    <w:basedOn w:val="Standardnpsmoodstavce"/>
    <w:uiPriority w:val="99"/>
    <w:unhideWhenUsed/>
    <w:rsid w:val="0077205D"/>
    <w:rPr>
      <w:color w:val="0000FF" w:themeColor="hyperlink"/>
      <w:u w:val="single"/>
    </w:rPr>
  </w:style>
  <w:style w:type="paragraph" w:styleId="Zhlav">
    <w:name w:val="header"/>
    <w:basedOn w:val="Normln"/>
    <w:link w:val="ZhlavChar"/>
    <w:uiPriority w:val="99"/>
    <w:unhideWhenUsed/>
    <w:rsid w:val="007201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0163"/>
    <w:rPr>
      <w:lang w:val="en-US"/>
    </w:rPr>
  </w:style>
  <w:style w:type="paragraph" w:styleId="Zpat">
    <w:name w:val="footer"/>
    <w:basedOn w:val="Normln"/>
    <w:link w:val="ZpatChar"/>
    <w:uiPriority w:val="99"/>
    <w:unhideWhenUsed/>
    <w:rsid w:val="00720163"/>
    <w:pPr>
      <w:tabs>
        <w:tab w:val="center" w:pos="4536"/>
        <w:tab w:val="right" w:pos="9072"/>
      </w:tabs>
      <w:spacing w:after="0" w:line="240" w:lineRule="auto"/>
    </w:pPr>
  </w:style>
  <w:style w:type="character" w:customStyle="1" w:styleId="ZpatChar">
    <w:name w:val="Zápatí Char"/>
    <w:basedOn w:val="Standardnpsmoodstavce"/>
    <w:link w:val="Zpat"/>
    <w:uiPriority w:val="99"/>
    <w:rsid w:val="00720163"/>
    <w:rPr>
      <w:lang w:val="en-US"/>
    </w:rPr>
  </w:style>
  <w:style w:type="character" w:customStyle="1" w:styleId="Nadpis3Char">
    <w:name w:val="Nadpis 3 Char"/>
    <w:basedOn w:val="Standardnpsmoodstavce"/>
    <w:link w:val="Nadpis3"/>
    <w:uiPriority w:val="9"/>
    <w:rsid w:val="000F202A"/>
    <w:rPr>
      <w:rFonts w:asciiTheme="majorHAnsi" w:eastAsiaTheme="majorEastAsia" w:hAnsiTheme="majorHAnsi" w:cstheme="majorBidi"/>
      <w:b/>
      <w:bCs/>
      <w:color w:val="4F81BD" w:themeColor="accent1"/>
      <w:sz w:val="28"/>
      <w:lang w:val="en-US"/>
    </w:rPr>
  </w:style>
  <w:style w:type="paragraph" w:customStyle="1" w:styleId="Default">
    <w:name w:val="Default"/>
    <w:rsid w:val="00782194"/>
    <w:pPr>
      <w:autoSpaceDE w:val="0"/>
      <w:autoSpaceDN w:val="0"/>
      <w:adjustRightInd w:val="0"/>
      <w:spacing w:after="0" w:line="240" w:lineRule="auto"/>
    </w:pPr>
    <w:rPr>
      <w:rFonts w:ascii="Corbel" w:hAnsi="Corbel" w:cs="Corbel"/>
      <w:color w:val="000000"/>
      <w:sz w:val="24"/>
      <w:szCs w:val="24"/>
    </w:rPr>
  </w:style>
  <w:style w:type="character" w:styleId="Siln">
    <w:name w:val="Strong"/>
    <w:basedOn w:val="Standardnpsmoodstavce"/>
    <w:uiPriority w:val="22"/>
    <w:qFormat/>
    <w:rsid w:val="00373614"/>
    <w:rPr>
      <w:b/>
      <w:bCs/>
    </w:rPr>
  </w:style>
  <w:style w:type="table" w:styleId="Mkatabulky">
    <w:name w:val="Table Grid"/>
    <w:basedOn w:val="Normlntabulka"/>
    <w:uiPriority w:val="59"/>
    <w:rsid w:val="0037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stnovnzvraznn4">
    <w:name w:val="Colorful Shading Accent 4"/>
    <w:basedOn w:val="Normlntabulka"/>
    <w:uiPriority w:val="71"/>
    <w:rsid w:val="007120B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rsid w:val="004036F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tednmka3zvraznn4">
    <w:name w:val="Medium Grid 3 Accent 4"/>
    <w:basedOn w:val="Normlntabulka"/>
    <w:uiPriority w:val="69"/>
    <w:rsid w:val="004036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bubliny">
    <w:name w:val="Balloon Text"/>
    <w:basedOn w:val="Normln"/>
    <w:link w:val="TextbublinyChar"/>
    <w:uiPriority w:val="99"/>
    <w:semiHidden/>
    <w:unhideWhenUsed/>
    <w:rsid w:val="007C0A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0A22"/>
    <w:rPr>
      <w:rFonts w:ascii="Tahoma" w:hAnsi="Tahoma" w:cs="Tahoma"/>
      <w:sz w:val="16"/>
      <w:szCs w:val="16"/>
      <w:lang w:val="en-US"/>
    </w:rPr>
  </w:style>
  <w:style w:type="character" w:styleId="Sledovanodkaz">
    <w:name w:val="FollowedHyperlink"/>
    <w:basedOn w:val="Standardnpsmoodstavce"/>
    <w:uiPriority w:val="99"/>
    <w:semiHidden/>
    <w:unhideWhenUsed/>
    <w:rsid w:val="008D15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9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gianrail.be/en/Default.aspx" TargetMode="External"/><Relationship Id="rId18" Type="http://schemas.openxmlformats.org/officeDocument/2006/relationships/hyperlink" Target="https://www.ucll.be/international/programmes/admission/exchange-student-admiss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gv-europe.be/en/" TargetMode="External"/><Relationship Id="rId17" Type="http://schemas.openxmlformats.org/officeDocument/2006/relationships/hyperlink" Target="https://www.ucll.be/international/programmes/academic-information/academic-calendar" TargetMode="External"/><Relationship Id="rId2" Type="http://schemas.openxmlformats.org/officeDocument/2006/relationships/numbering" Target="numbering.xml"/><Relationship Id="rId16" Type="http://schemas.openxmlformats.org/officeDocument/2006/relationships/hyperlink" Target="http://onderwijsaanbod.leuven.ucll.be/opleidingen/e/SC_52646823.htm" TargetMode="External"/><Relationship Id="rId20" Type="http://schemas.openxmlformats.org/officeDocument/2006/relationships/hyperlink" Target="mailto:international@khleuven.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khleuven.be/content/bijlagen/KHL_broch_internat_LRES_V4.pdf" TargetMode="External"/><Relationship Id="rId5" Type="http://schemas.openxmlformats.org/officeDocument/2006/relationships/settings" Target="settings.xml"/><Relationship Id="rId15" Type="http://schemas.openxmlformats.org/officeDocument/2006/relationships/hyperlink" Target="http://www.delijn.be/en/index.htm" TargetMode="External"/><Relationship Id="rId23" Type="http://schemas.openxmlformats.org/officeDocument/2006/relationships/theme" Target="theme/theme1.xml"/><Relationship Id="rId10" Type="http://schemas.openxmlformats.org/officeDocument/2006/relationships/hyperlink" Target="http://www.leuvenuniversitycollege.be" TargetMode="External"/><Relationship Id="rId19" Type="http://schemas.openxmlformats.org/officeDocument/2006/relationships/hyperlink" Target="mailto:international@khleuve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russelsairport.be/en/"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CCE0D-9069-4D61-B1D0-5E77E7CB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1393</Words>
  <Characters>8221</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vspj</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MEZOD</dc:creator>
  <cp:lastModifiedBy>MEZOD</cp:lastModifiedBy>
  <cp:revision>7</cp:revision>
  <dcterms:created xsi:type="dcterms:W3CDTF">2015-10-14T09:19:00Z</dcterms:created>
  <dcterms:modified xsi:type="dcterms:W3CDTF">2016-03-03T09:04:00Z</dcterms:modified>
</cp:coreProperties>
</file>